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A6" w:rsidRPr="009710A6" w:rsidRDefault="009710A6" w:rsidP="009710A6">
      <w:pPr>
        <w:jc w:val="right"/>
        <w:rPr>
          <w:rFonts w:ascii="Constantia" w:hAnsi="Constantia"/>
          <w:sz w:val="20"/>
        </w:rPr>
      </w:pPr>
      <w:r>
        <w:rPr>
          <w:rFonts w:ascii="Constantia" w:hAnsi="Constantia"/>
          <w:b/>
          <w:szCs w:val="24"/>
        </w:rPr>
        <w:tab/>
      </w:r>
      <w:r>
        <w:rPr>
          <w:rFonts w:ascii="Constantia" w:hAnsi="Constantia"/>
          <w:b/>
          <w:szCs w:val="24"/>
        </w:rPr>
        <w:tab/>
      </w:r>
      <w:r>
        <w:rPr>
          <w:rFonts w:ascii="Constantia" w:hAnsi="Constantia"/>
          <w:b/>
          <w:szCs w:val="24"/>
        </w:rPr>
        <w:tab/>
      </w:r>
      <w:r>
        <w:rPr>
          <w:rFonts w:ascii="Constantia" w:hAnsi="Constantia"/>
          <w:b/>
          <w:szCs w:val="24"/>
        </w:rPr>
        <w:tab/>
      </w:r>
      <w:r>
        <w:rPr>
          <w:rFonts w:ascii="Constantia" w:hAnsi="Constantia"/>
          <w:b/>
          <w:szCs w:val="24"/>
        </w:rPr>
        <w:tab/>
      </w:r>
      <w:r>
        <w:rPr>
          <w:rFonts w:ascii="Constantia" w:hAnsi="Constantia"/>
          <w:b/>
          <w:szCs w:val="24"/>
        </w:rPr>
        <w:tab/>
      </w:r>
      <w:r>
        <w:rPr>
          <w:rFonts w:ascii="Constantia" w:hAnsi="Constantia"/>
          <w:b/>
          <w:szCs w:val="24"/>
        </w:rPr>
        <w:tab/>
      </w:r>
      <w:r>
        <w:rPr>
          <w:rFonts w:ascii="Constantia" w:hAnsi="Constantia"/>
          <w:b/>
          <w:szCs w:val="24"/>
        </w:rPr>
        <w:tab/>
      </w:r>
      <w:r w:rsidRPr="009710A6">
        <w:rPr>
          <w:rFonts w:ascii="Constantia" w:hAnsi="Constantia"/>
          <w:sz w:val="20"/>
        </w:rPr>
        <w:t>10.000,- Ft illetékbélyeg</w:t>
      </w:r>
    </w:p>
    <w:p w:rsidR="009710A6" w:rsidRDefault="009710A6" w:rsidP="009710A6">
      <w:pPr>
        <w:jc w:val="center"/>
        <w:rPr>
          <w:rFonts w:ascii="Constantia" w:hAnsi="Constantia"/>
          <w:b/>
          <w:szCs w:val="24"/>
        </w:rPr>
      </w:pPr>
    </w:p>
    <w:p w:rsidR="009710A6" w:rsidRDefault="009710A6" w:rsidP="009710A6">
      <w:pPr>
        <w:jc w:val="center"/>
        <w:rPr>
          <w:rFonts w:ascii="Constantia" w:hAnsi="Constantia"/>
          <w:b/>
          <w:szCs w:val="24"/>
        </w:rPr>
      </w:pPr>
    </w:p>
    <w:p w:rsidR="009710A6" w:rsidRPr="009710A6" w:rsidRDefault="0029138C" w:rsidP="009710A6">
      <w:pPr>
        <w:jc w:val="center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MŰKÖDÉSI ENGEDÉLY IRÁNTI </w:t>
      </w:r>
      <w:r w:rsidR="009710A6" w:rsidRPr="009710A6">
        <w:rPr>
          <w:rFonts w:ascii="Constantia" w:hAnsi="Constantia"/>
          <w:b/>
          <w:i/>
          <w:sz w:val="28"/>
          <w:szCs w:val="28"/>
        </w:rPr>
        <w:t xml:space="preserve">KÉRELEM </w:t>
      </w:r>
    </w:p>
    <w:p w:rsidR="009710A6" w:rsidRPr="009710A6" w:rsidRDefault="009710A6" w:rsidP="009710A6">
      <w:pPr>
        <w:jc w:val="center"/>
        <w:rPr>
          <w:rFonts w:ascii="Constantia" w:hAnsi="Constantia"/>
          <w:szCs w:val="24"/>
        </w:rPr>
      </w:pPr>
      <w:proofErr w:type="gramStart"/>
      <w:r w:rsidRPr="009710A6">
        <w:rPr>
          <w:rFonts w:ascii="Constantia" w:hAnsi="Constantia"/>
          <w:szCs w:val="24"/>
        </w:rPr>
        <w:t>a</w:t>
      </w:r>
      <w:proofErr w:type="gramEnd"/>
      <w:r w:rsidRPr="009710A6">
        <w:rPr>
          <w:rFonts w:ascii="Constantia" w:hAnsi="Constantia"/>
          <w:szCs w:val="24"/>
        </w:rPr>
        <w:t xml:space="preserve"> 210/2009. (IX. 29.) Kormányrendelet alapján</w:t>
      </w:r>
    </w:p>
    <w:p w:rsidR="009710A6" w:rsidRPr="009710A6" w:rsidRDefault="009710A6" w:rsidP="009710A6">
      <w:pPr>
        <w:rPr>
          <w:rFonts w:ascii="Constantia" w:hAnsi="Constantia"/>
          <w:sz w:val="20"/>
        </w:rPr>
      </w:pPr>
    </w:p>
    <w:p w:rsidR="009710A6" w:rsidRPr="009710A6" w:rsidRDefault="009710A6" w:rsidP="009710A6">
      <w:pPr>
        <w:rPr>
          <w:rFonts w:ascii="Constantia" w:hAnsi="Constantia"/>
          <w:sz w:val="20"/>
        </w:rPr>
      </w:pP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r w:rsidRPr="009710A6">
        <w:rPr>
          <w:rFonts w:ascii="Constantia" w:hAnsi="Constantia"/>
          <w:sz w:val="22"/>
          <w:szCs w:val="22"/>
        </w:rPr>
        <w:t xml:space="preserve">Kereskedő </w:t>
      </w: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</w:p>
    <w:p w:rsidR="009710A6" w:rsidRPr="009710A6" w:rsidRDefault="009710A6" w:rsidP="009710A6">
      <w:pPr>
        <w:rPr>
          <w:rFonts w:ascii="Constantia" w:hAnsi="Constantia"/>
          <w:szCs w:val="24"/>
        </w:rPr>
      </w:pPr>
      <w:r w:rsidRPr="009710A6">
        <w:rPr>
          <w:rFonts w:ascii="Constantia" w:hAnsi="Constant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189230</wp:posOffset>
                </wp:positionV>
                <wp:extent cx="635" cy="635"/>
                <wp:effectExtent l="11430" t="10795" r="6985" b="762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A6" w:rsidRPr="00A961C8" w:rsidRDefault="009710A6" w:rsidP="009710A6">
                            <w:pPr>
                              <w:rPr>
                                <w:rFonts w:ascii="Constantia" w:hAnsi="Constantia"/>
                              </w:rPr>
                            </w:pPr>
                            <w:r w:rsidRPr="00A961C8">
                              <w:rPr>
                                <w:rFonts w:ascii="Constantia" w:hAnsi="Constantia"/>
                              </w:rPr>
                              <w:t>Illetékbélyeg helye: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400.05pt;margin-top:14.9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">
                <v:textbox>
                  <w:txbxContent>
                    <w:p w:rsidR="009710A6" w:rsidRPr="00A961C8" w:rsidRDefault="009710A6" w:rsidP="009710A6">
                      <w:pPr>
                        <w:rPr>
                          <w:rFonts w:ascii="Constantia" w:hAnsi="Constantia"/>
                        </w:rPr>
                      </w:pPr>
                      <w:r w:rsidRPr="00A961C8">
                        <w:rPr>
                          <w:rFonts w:ascii="Constantia" w:hAnsi="Constantia"/>
                        </w:rPr>
                        <w:t>Illetékbélyeg helye: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710A6">
        <w:rPr>
          <w:rFonts w:ascii="Constantia" w:hAnsi="Constantia"/>
          <w:sz w:val="22"/>
          <w:szCs w:val="22"/>
        </w:rPr>
        <w:t>Neve:…….................................................................................................................................................................</w:t>
      </w:r>
      <w:proofErr w:type="gramEnd"/>
      <w:r w:rsidRPr="009710A6">
        <w:rPr>
          <w:rFonts w:ascii="Constantia" w:hAnsi="Constantia"/>
          <w:sz w:val="22"/>
          <w:szCs w:val="22"/>
        </w:rPr>
        <w:br/>
      </w:r>
      <w:r w:rsidRPr="009710A6">
        <w:rPr>
          <w:rFonts w:ascii="Constantia" w:hAnsi="Constantia"/>
          <w:szCs w:val="24"/>
        </w:rPr>
        <w:br/>
      </w:r>
      <w:r w:rsidRPr="009710A6">
        <w:rPr>
          <w:rFonts w:ascii="Constantia" w:hAnsi="Constantia"/>
          <w:sz w:val="22"/>
          <w:szCs w:val="22"/>
        </w:rPr>
        <w:t>Székhelyének címe</w:t>
      </w:r>
      <w:proofErr w:type="gramStart"/>
      <w:r w:rsidRPr="009710A6">
        <w:rPr>
          <w:rFonts w:ascii="Constantia" w:hAnsi="Constantia"/>
          <w:sz w:val="22"/>
          <w:szCs w:val="22"/>
        </w:rPr>
        <w:t>: …</w:t>
      </w:r>
      <w:proofErr w:type="gramEnd"/>
      <w:r w:rsidRPr="009710A6">
        <w:rPr>
          <w:rFonts w:ascii="Constantia" w:hAnsi="Constantia"/>
          <w:sz w:val="22"/>
          <w:szCs w:val="22"/>
        </w:rPr>
        <w:t>…………………………………………………………………………………………………………………………………</w:t>
      </w:r>
      <w:r w:rsidRPr="009710A6">
        <w:rPr>
          <w:rFonts w:ascii="Constantia" w:hAnsi="Constantia"/>
          <w:sz w:val="22"/>
          <w:szCs w:val="22"/>
        </w:rPr>
        <w:br/>
      </w:r>
    </w:p>
    <w:p w:rsidR="009710A6" w:rsidRPr="009710A6" w:rsidRDefault="009710A6" w:rsidP="009710A6">
      <w:pPr>
        <w:ind w:firstLine="2"/>
        <w:rPr>
          <w:rFonts w:ascii="Constantia" w:hAnsi="Constantia"/>
          <w:szCs w:val="24"/>
        </w:rPr>
      </w:pPr>
      <w:r w:rsidRPr="009710A6">
        <w:rPr>
          <w:rFonts w:ascii="Constantia" w:hAnsi="Constantia"/>
          <w:sz w:val="22"/>
          <w:szCs w:val="22"/>
        </w:rPr>
        <w:t xml:space="preserve">Cégjegyzékszáma/vállalkozó nyilvántartási száma/ kistermelő </w:t>
      </w:r>
      <w:proofErr w:type="spellStart"/>
      <w:r w:rsidRPr="009710A6">
        <w:rPr>
          <w:rFonts w:ascii="Constantia" w:hAnsi="Constantia"/>
          <w:sz w:val="22"/>
          <w:szCs w:val="22"/>
        </w:rPr>
        <w:t>regiszt.sz</w:t>
      </w:r>
      <w:proofErr w:type="gramStart"/>
      <w:r w:rsidRPr="009710A6">
        <w:rPr>
          <w:rFonts w:ascii="Constantia" w:hAnsi="Constantia"/>
          <w:sz w:val="22"/>
          <w:szCs w:val="22"/>
        </w:rPr>
        <w:t>áma</w:t>
      </w:r>
      <w:proofErr w:type="spellEnd"/>
      <w:r w:rsidRPr="009710A6">
        <w:rPr>
          <w:rFonts w:ascii="Constantia" w:hAnsi="Constantia"/>
          <w:sz w:val="22"/>
          <w:szCs w:val="22"/>
        </w:rPr>
        <w:t xml:space="preserve"> :</w:t>
      </w:r>
      <w:proofErr w:type="gramEnd"/>
      <w:r w:rsidRPr="009710A6">
        <w:rPr>
          <w:rFonts w:ascii="Constantia" w:hAnsi="Constantia"/>
          <w:sz w:val="22"/>
          <w:szCs w:val="22"/>
        </w:rPr>
        <w:t xml:space="preserve"> ..……………………………… </w:t>
      </w:r>
      <w:r w:rsidRPr="009710A6">
        <w:rPr>
          <w:rFonts w:ascii="Constantia" w:hAnsi="Constantia"/>
          <w:sz w:val="22"/>
          <w:szCs w:val="22"/>
        </w:rPr>
        <w:br/>
      </w:r>
    </w:p>
    <w:p w:rsidR="009710A6" w:rsidRPr="009710A6" w:rsidRDefault="009710A6" w:rsidP="009710A6">
      <w:pPr>
        <w:rPr>
          <w:rFonts w:ascii="Constantia" w:hAnsi="Constantia"/>
        </w:rPr>
      </w:pPr>
      <w:r w:rsidRPr="009710A6">
        <w:rPr>
          <w:rFonts w:ascii="Constantia" w:hAnsi="Constantia"/>
          <w:sz w:val="22"/>
          <w:szCs w:val="22"/>
        </w:rPr>
        <w:t>Statisztikai száma</w:t>
      </w:r>
      <w:r w:rsidRPr="009710A6">
        <w:rPr>
          <w:rFonts w:ascii="Constantia" w:hAnsi="Constantia"/>
        </w:rPr>
        <w:t xml:space="preserve">:  </w:t>
      </w:r>
      <w:r w:rsidRPr="009710A6">
        <w:rPr>
          <w:sz w:val="48"/>
          <w:szCs w:val="48"/>
        </w:rPr>
        <w:t>⁭⁭⁭⁭⁭⁭⁭⁭</w:t>
      </w:r>
      <w:r w:rsidRPr="009710A6">
        <w:rPr>
          <w:rFonts w:ascii="Constantia" w:hAnsi="Constantia"/>
        </w:rPr>
        <w:t xml:space="preserve">    </w:t>
      </w:r>
      <w:r w:rsidRPr="009710A6">
        <w:rPr>
          <w:sz w:val="48"/>
          <w:szCs w:val="48"/>
        </w:rPr>
        <w:t>⁭⁭⁭⁭</w:t>
      </w:r>
      <w:r w:rsidRPr="009710A6">
        <w:rPr>
          <w:rFonts w:ascii="Constantia" w:hAnsi="Constantia"/>
          <w:szCs w:val="24"/>
        </w:rPr>
        <w:t xml:space="preserve">   </w:t>
      </w:r>
      <w:r w:rsidRPr="009710A6">
        <w:rPr>
          <w:sz w:val="48"/>
          <w:szCs w:val="48"/>
        </w:rPr>
        <w:t>⁭⁭⁭</w:t>
      </w:r>
      <w:r w:rsidRPr="009710A6">
        <w:rPr>
          <w:rFonts w:ascii="Constantia" w:hAnsi="Constantia"/>
          <w:szCs w:val="24"/>
        </w:rPr>
        <w:t xml:space="preserve">   </w:t>
      </w:r>
      <w:r w:rsidRPr="009710A6">
        <w:rPr>
          <w:rFonts w:ascii="Constantia" w:hAnsi="Constantia"/>
          <w:sz w:val="48"/>
          <w:szCs w:val="48"/>
        </w:rPr>
        <w:t xml:space="preserve"> </w:t>
      </w:r>
      <w:r w:rsidRPr="009710A6">
        <w:rPr>
          <w:sz w:val="48"/>
          <w:szCs w:val="48"/>
        </w:rPr>
        <w:t>⁭⁭</w:t>
      </w:r>
      <w:r w:rsidRPr="009710A6">
        <w:rPr>
          <w:rFonts w:ascii="Constantia" w:hAnsi="Constantia"/>
        </w:rPr>
        <w:br/>
      </w:r>
      <w:r w:rsidRPr="009710A6">
        <w:rPr>
          <w:rFonts w:ascii="Constantia" w:hAnsi="Constantia"/>
          <w:szCs w:val="24"/>
        </w:rPr>
        <w:br/>
      </w:r>
      <w:r w:rsidRPr="009710A6">
        <w:rPr>
          <w:rFonts w:ascii="Constantia" w:hAnsi="Constantia"/>
          <w:sz w:val="22"/>
          <w:szCs w:val="22"/>
        </w:rPr>
        <w:t>Az üzlet címe, helyrajzi száma</w:t>
      </w:r>
      <w:proofErr w:type="gramStart"/>
      <w:r w:rsidRPr="009710A6">
        <w:rPr>
          <w:rFonts w:ascii="Constantia" w:hAnsi="Constantia"/>
          <w:sz w:val="22"/>
          <w:szCs w:val="22"/>
        </w:rPr>
        <w:t>:</w:t>
      </w:r>
      <w:r w:rsidRPr="009710A6">
        <w:rPr>
          <w:rFonts w:ascii="Constantia" w:hAnsi="Constantia"/>
        </w:rPr>
        <w:t>.........................................................................................</w:t>
      </w:r>
      <w:proofErr w:type="gramEnd"/>
      <w:r w:rsidRPr="009710A6">
        <w:rPr>
          <w:rFonts w:ascii="Constantia" w:hAnsi="Constantia"/>
        </w:rPr>
        <w:t>hrsz.:…………..</w:t>
      </w:r>
    </w:p>
    <w:p w:rsidR="009710A6" w:rsidRPr="009710A6" w:rsidRDefault="009710A6" w:rsidP="009710A6">
      <w:pPr>
        <w:rPr>
          <w:rFonts w:ascii="Constantia" w:hAnsi="Constantia"/>
        </w:rPr>
      </w:pPr>
    </w:p>
    <w:p w:rsidR="009710A6" w:rsidRPr="009710A6" w:rsidRDefault="009710A6" w:rsidP="009710A6">
      <w:pPr>
        <w:rPr>
          <w:rFonts w:ascii="Constantia" w:hAnsi="Constantia"/>
        </w:rPr>
      </w:pPr>
      <w:r w:rsidRPr="009710A6">
        <w:rPr>
          <w:rFonts w:ascii="Constantia" w:hAnsi="Constantia"/>
          <w:sz w:val="22"/>
          <w:szCs w:val="22"/>
        </w:rPr>
        <w:t>Az üzlet napi/heti nyitva tartása</w:t>
      </w:r>
      <w:proofErr w:type="gramStart"/>
      <w:r w:rsidRPr="009710A6">
        <w:rPr>
          <w:rFonts w:ascii="Constantia" w:hAnsi="Constantia"/>
          <w:sz w:val="22"/>
          <w:szCs w:val="22"/>
        </w:rPr>
        <w:t>:</w:t>
      </w:r>
      <w:r w:rsidRPr="009710A6">
        <w:rPr>
          <w:rFonts w:ascii="Constantia" w:hAnsi="Constantia"/>
        </w:rPr>
        <w:t>….........................................................................................................</w:t>
      </w:r>
      <w:proofErr w:type="gramEnd"/>
      <w:r w:rsidRPr="009710A6">
        <w:rPr>
          <w:rFonts w:ascii="Constantia" w:hAnsi="Constantia"/>
        </w:rPr>
        <w:br/>
      </w:r>
      <w:r w:rsidRPr="009710A6">
        <w:rPr>
          <w:rFonts w:ascii="Constantia" w:hAnsi="Constantia"/>
        </w:rPr>
        <w:br/>
      </w:r>
      <w:r w:rsidRPr="009710A6">
        <w:rPr>
          <w:rFonts w:ascii="Constantia" w:hAnsi="Constantia"/>
          <w:sz w:val="22"/>
          <w:szCs w:val="22"/>
        </w:rPr>
        <w:t>Az ingatlan tulajdonos neve, cím</w:t>
      </w:r>
      <w:r w:rsidRPr="009710A6">
        <w:rPr>
          <w:rFonts w:ascii="Constantia" w:hAnsi="Constantia"/>
        </w:rPr>
        <w:t>e</w:t>
      </w:r>
      <w:proofErr w:type="gramStart"/>
      <w:r w:rsidRPr="009710A6">
        <w:rPr>
          <w:rFonts w:ascii="Constantia" w:hAnsi="Constantia"/>
        </w:rPr>
        <w:t>: ..</w:t>
      </w:r>
      <w:proofErr w:type="gramEnd"/>
      <w:r w:rsidRPr="009710A6">
        <w:rPr>
          <w:rFonts w:ascii="Constantia" w:hAnsi="Constantia"/>
        </w:rPr>
        <w:t xml:space="preserve">..................................................................................................... </w:t>
      </w:r>
    </w:p>
    <w:p w:rsidR="009710A6" w:rsidRPr="009710A6" w:rsidRDefault="009710A6" w:rsidP="009710A6">
      <w:pPr>
        <w:rPr>
          <w:rFonts w:ascii="Constantia" w:hAnsi="Constantia"/>
        </w:rPr>
      </w:pPr>
    </w:p>
    <w:p w:rsidR="009710A6" w:rsidRPr="009710A6" w:rsidRDefault="009710A6" w:rsidP="009710A6">
      <w:pPr>
        <w:jc w:val="both"/>
        <w:rPr>
          <w:rFonts w:ascii="Constantia" w:hAnsi="Constantia"/>
          <w:szCs w:val="24"/>
        </w:rPr>
      </w:pPr>
      <w:r w:rsidRPr="009710A6">
        <w:rPr>
          <w:rFonts w:ascii="Constantia" w:hAnsi="Constantia"/>
          <w:sz w:val="22"/>
          <w:szCs w:val="22"/>
        </w:rPr>
        <w:t>Üzletközpont neve, azon belüli azonosító</w:t>
      </w:r>
      <w:proofErr w:type="gramStart"/>
      <w:r w:rsidRPr="009710A6">
        <w:rPr>
          <w:rFonts w:ascii="Constantia" w:hAnsi="Constantia"/>
        </w:rPr>
        <w:t>:...........................................................................................</w:t>
      </w:r>
      <w:proofErr w:type="gramEnd"/>
      <w:r w:rsidRPr="009710A6">
        <w:rPr>
          <w:rFonts w:ascii="Constantia" w:hAnsi="Constantia"/>
        </w:rPr>
        <w:br/>
      </w:r>
      <w:r w:rsidRPr="009710A6">
        <w:rPr>
          <w:rFonts w:ascii="Constantia" w:hAnsi="Constantia"/>
          <w:szCs w:val="24"/>
        </w:rPr>
        <w:br/>
      </w:r>
      <w:r w:rsidRPr="009710A6">
        <w:rPr>
          <w:rFonts w:ascii="Constantia" w:hAnsi="Constantia"/>
          <w:sz w:val="22"/>
          <w:szCs w:val="22"/>
        </w:rPr>
        <w:t>Üzlet használatának jogcíme (</w:t>
      </w:r>
      <w:r w:rsidRPr="009710A6">
        <w:rPr>
          <w:rFonts w:ascii="Constantia" w:hAnsi="Constantia"/>
          <w:szCs w:val="24"/>
        </w:rPr>
        <w:t>tulajdon, haszonélvezeti jog jogosultja, bérlemény, albérlet, szívességi használat, egyéb)</w:t>
      </w:r>
      <w:proofErr w:type="gramStart"/>
      <w:r w:rsidRPr="009710A6">
        <w:rPr>
          <w:rFonts w:ascii="Constantia" w:hAnsi="Constantia"/>
          <w:szCs w:val="24"/>
        </w:rPr>
        <w:t>:………………………………………………………</w:t>
      </w:r>
      <w:proofErr w:type="gramEnd"/>
    </w:p>
    <w:p w:rsidR="009710A6" w:rsidRPr="009710A6" w:rsidRDefault="009710A6" w:rsidP="009710A6">
      <w:pPr>
        <w:rPr>
          <w:rFonts w:ascii="Constantia" w:hAnsi="Constantia"/>
        </w:rPr>
      </w:pPr>
    </w:p>
    <w:p w:rsidR="009710A6" w:rsidRPr="009710A6" w:rsidRDefault="009710A6" w:rsidP="009710A6">
      <w:pPr>
        <w:rPr>
          <w:rFonts w:ascii="Constantia" w:hAnsi="Constantia"/>
        </w:rPr>
      </w:pPr>
      <w:r w:rsidRPr="009710A6">
        <w:rPr>
          <w:rFonts w:ascii="Constantia" w:hAnsi="Constantia"/>
          <w:sz w:val="22"/>
          <w:szCs w:val="22"/>
        </w:rPr>
        <w:t>Az üzlet elnevezése</w:t>
      </w:r>
      <w:proofErr w:type="gramStart"/>
      <w:r w:rsidRPr="009710A6">
        <w:rPr>
          <w:rFonts w:ascii="Constantia" w:hAnsi="Constantia"/>
        </w:rPr>
        <w:t>: ..</w:t>
      </w:r>
      <w:proofErr w:type="gramEnd"/>
      <w:r w:rsidRPr="009710A6">
        <w:rPr>
          <w:rFonts w:ascii="Constantia" w:hAnsi="Constantia"/>
        </w:rPr>
        <w:t>..............................................................................................................................</w:t>
      </w:r>
    </w:p>
    <w:p w:rsidR="009710A6" w:rsidRPr="009710A6" w:rsidRDefault="009710A6" w:rsidP="009710A6">
      <w:pPr>
        <w:rPr>
          <w:rFonts w:ascii="Constantia" w:hAnsi="Constantia"/>
          <w:szCs w:val="24"/>
        </w:rPr>
      </w:pPr>
    </w:p>
    <w:p w:rsidR="009710A6" w:rsidRPr="009710A6" w:rsidRDefault="009710A6" w:rsidP="009710A6">
      <w:pPr>
        <w:rPr>
          <w:rFonts w:ascii="Constantia" w:hAnsi="Constantia"/>
          <w:szCs w:val="24"/>
        </w:rPr>
      </w:pPr>
      <w:r w:rsidRPr="009710A6">
        <w:rPr>
          <w:rFonts w:ascii="Constantia" w:hAnsi="Constantia"/>
          <w:sz w:val="22"/>
          <w:szCs w:val="22"/>
        </w:rPr>
        <w:t>Az üzlet alapterülete</w:t>
      </w:r>
      <w:proofErr w:type="gramStart"/>
      <w:r w:rsidRPr="009710A6">
        <w:rPr>
          <w:rFonts w:ascii="Constantia" w:hAnsi="Constantia"/>
          <w:sz w:val="22"/>
          <w:szCs w:val="22"/>
        </w:rPr>
        <w:t>:…………</w:t>
      </w:r>
      <w:proofErr w:type="gramEnd"/>
      <w:r w:rsidRPr="009710A6">
        <w:rPr>
          <w:rFonts w:ascii="Constantia" w:hAnsi="Constantia"/>
          <w:sz w:val="22"/>
          <w:szCs w:val="22"/>
        </w:rPr>
        <w:t>m</w:t>
      </w:r>
      <w:r w:rsidRPr="009710A6">
        <w:rPr>
          <w:rFonts w:ascii="Constantia" w:hAnsi="Constantia"/>
          <w:sz w:val="22"/>
          <w:szCs w:val="22"/>
          <w:vertAlign w:val="superscript"/>
        </w:rPr>
        <w:t>2</w:t>
      </w:r>
      <w:r w:rsidRPr="009710A6">
        <w:rPr>
          <w:rFonts w:ascii="Constantia" w:hAnsi="Constantia"/>
          <w:sz w:val="22"/>
          <w:szCs w:val="22"/>
        </w:rPr>
        <w:t xml:space="preserve">             Üzlet befogadó képessége(csak vendéglátás esetén): ……….fő  </w:t>
      </w:r>
    </w:p>
    <w:p w:rsidR="009710A6" w:rsidRPr="009710A6" w:rsidRDefault="009710A6" w:rsidP="009710A6">
      <w:pPr>
        <w:rPr>
          <w:rFonts w:ascii="Constantia" w:hAnsi="Constantia"/>
          <w:szCs w:val="24"/>
        </w:rPr>
      </w:pP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r w:rsidRPr="009710A6">
        <w:rPr>
          <w:rFonts w:ascii="Constantia" w:hAnsi="Constantia"/>
          <w:sz w:val="22"/>
          <w:szCs w:val="22"/>
        </w:rPr>
        <w:t>Társasház esetén közös képviselő</w:t>
      </w:r>
      <w:proofErr w:type="gramStart"/>
      <w:r w:rsidRPr="009710A6">
        <w:rPr>
          <w:rFonts w:ascii="Constantia" w:hAnsi="Constantia"/>
          <w:sz w:val="22"/>
          <w:szCs w:val="22"/>
        </w:rPr>
        <w:t>.,</w:t>
      </w:r>
      <w:proofErr w:type="gramEnd"/>
      <w:r w:rsidRPr="009710A6">
        <w:rPr>
          <w:rFonts w:ascii="Constantia" w:hAnsi="Constantia"/>
          <w:sz w:val="22"/>
          <w:szCs w:val="22"/>
        </w:rPr>
        <w:t xml:space="preserve"> </w:t>
      </w:r>
      <w:proofErr w:type="spellStart"/>
      <w:r w:rsidRPr="009710A6">
        <w:rPr>
          <w:rFonts w:ascii="Constantia" w:hAnsi="Constantia"/>
          <w:sz w:val="22"/>
          <w:szCs w:val="22"/>
        </w:rPr>
        <w:t>lakásszöv</w:t>
      </w:r>
      <w:proofErr w:type="spellEnd"/>
      <w:r w:rsidRPr="009710A6">
        <w:rPr>
          <w:rFonts w:ascii="Constantia" w:hAnsi="Constantia"/>
          <w:sz w:val="22"/>
          <w:szCs w:val="22"/>
        </w:rPr>
        <w:t>. elnök, intézőbizottság elnöke  neve,címe: ……………</w:t>
      </w:r>
      <w:r w:rsidRPr="009710A6">
        <w:rPr>
          <w:rFonts w:ascii="Constantia" w:hAnsi="Constantia"/>
          <w:sz w:val="22"/>
          <w:szCs w:val="22"/>
        </w:rPr>
        <w:br/>
      </w: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r w:rsidRPr="009710A6">
        <w:rPr>
          <w:rFonts w:ascii="Constantia" w:hAnsi="Constant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710A6" w:rsidRPr="009710A6" w:rsidRDefault="009710A6" w:rsidP="009710A6">
      <w:pPr>
        <w:rPr>
          <w:rFonts w:ascii="Constantia" w:hAnsi="Constantia"/>
          <w:sz w:val="22"/>
          <w:szCs w:val="22"/>
          <w:u w:val="single"/>
        </w:rPr>
      </w:pPr>
    </w:p>
    <w:p w:rsidR="009710A6" w:rsidRPr="009710A6" w:rsidRDefault="009710A6" w:rsidP="009710A6">
      <w:pPr>
        <w:rPr>
          <w:rFonts w:ascii="Constantia" w:hAnsi="Constantia"/>
          <w:sz w:val="22"/>
          <w:szCs w:val="22"/>
          <w:u w:val="single"/>
        </w:rPr>
      </w:pP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r w:rsidRPr="009710A6">
        <w:rPr>
          <w:rFonts w:ascii="Constantia" w:hAnsi="Constantia"/>
          <w:sz w:val="22"/>
          <w:szCs w:val="22"/>
        </w:rPr>
        <w:t xml:space="preserve">Helyszíni szemle megtartását </w:t>
      </w:r>
      <w:r w:rsidRPr="009710A6">
        <w:rPr>
          <w:rFonts w:ascii="Constantia" w:hAnsi="Constantia"/>
          <w:sz w:val="18"/>
          <w:szCs w:val="18"/>
        </w:rPr>
        <w:t>(aláhúzandó</w:t>
      </w:r>
      <w:proofErr w:type="gramStart"/>
      <w:r w:rsidRPr="009710A6">
        <w:rPr>
          <w:rFonts w:ascii="Constantia" w:hAnsi="Constantia"/>
          <w:sz w:val="18"/>
          <w:szCs w:val="18"/>
        </w:rPr>
        <w:t>)</w:t>
      </w:r>
      <w:r w:rsidRPr="009710A6">
        <w:rPr>
          <w:rFonts w:ascii="Constantia" w:hAnsi="Constantia"/>
          <w:sz w:val="22"/>
          <w:szCs w:val="22"/>
        </w:rPr>
        <w:t xml:space="preserve"> :</w:t>
      </w:r>
      <w:proofErr w:type="gramEnd"/>
      <w:r w:rsidRPr="009710A6">
        <w:rPr>
          <w:rFonts w:ascii="Constantia" w:hAnsi="Constantia"/>
          <w:sz w:val="22"/>
          <w:szCs w:val="22"/>
        </w:rPr>
        <w:t xml:space="preserve"> kérem / nem kérem   </w:t>
      </w:r>
    </w:p>
    <w:p w:rsidR="009710A6" w:rsidRPr="009710A6" w:rsidRDefault="009710A6" w:rsidP="009710A6">
      <w:pPr>
        <w:rPr>
          <w:rFonts w:ascii="Constantia" w:hAnsi="Constantia"/>
          <w:sz w:val="22"/>
          <w:szCs w:val="22"/>
          <w:u w:val="single"/>
        </w:rPr>
      </w:pPr>
    </w:p>
    <w:p w:rsidR="009710A6" w:rsidRPr="009710A6" w:rsidRDefault="009710A6" w:rsidP="009710A6">
      <w:pPr>
        <w:rPr>
          <w:rFonts w:ascii="Constantia" w:hAnsi="Constantia"/>
          <w:sz w:val="22"/>
          <w:szCs w:val="22"/>
          <w:u w:val="single"/>
        </w:rPr>
      </w:pP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r w:rsidRPr="009710A6">
        <w:rPr>
          <w:rFonts w:ascii="Constantia" w:hAnsi="Constantia"/>
          <w:sz w:val="22"/>
          <w:szCs w:val="22"/>
          <w:u w:val="single"/>
        </w:rPr>
        <w:t>Az üzletek szerinti bontásban forgalmazni kívánt termékek</w:t>
      </w:r>
      <w:r w:rsidRPr="009710A6">
        <w:rPr>
          <w:rFonts w:ascii="Constantia" w:hAnsi="Constantia"/>
          <w:sz w:val="20"/>
        </w:rPr>
        <w:br/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4536"/>
        <w:gridCol w:w="1701"/>
      </w:tblGrid>
      <w:tr w:rsidR="009710A6" w:rsidRPr="009710A6" w:rsidTr="00C7485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9710A6">
              <w:rPr>
                <w:rFonts w:ascii="Constantia" w:hAnsi="Constantia"/>
                <w:sz w:val="22"/>
                <w:szCs w:val="22"/>
              </w:rPr>
              <w:t>Üzlet</w:t>
            </w:r>
            <w:r w:rsidRPr="009710A6">
              <w:rPr>
                <w:rFonts w:ascii="Constantia" w:hAnsi="Constantia"/>
                <w:sz w:val="22"/>
                <w:szCs w:val="22"/>
              </w:rPr>
              <w:br/>
              <w:t>címe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jc w:val="center"/>
              <w:rPr>
                <w:rFonts w:ascii="Constantia" w:hAnsi="Constantia"/>
                <w:sz w:val="20"/>
              </w:rPr>
            </w:pPr>
            <w:r w:rsidRPr="009710A6">
              <w:rPr>
                <w:rFonts w:ascii="Constantia" w:hAnsi="Constantia"/>
                <w:sz w:val="22"/>
                <w:szCs w:val="22"/>
              </w:rPr>
              <w:t>Üzletköteles termékkör</w:t>
            </w:r>
            <w:r w:rsidRPr="009710A6">
              <w:rPr>
                <w:rFonts w:ascii="Constantia" w:hAnsi="Constantia"/>
                <w:sz w:val="22"/>
                <w:szCs w:val="22"/>
              </w:rPr>
              <w:br/>
              <w:t>száma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9710A6">
              <w:rPr>
                <w:rFonts w:ascii="Constantia" w:hAnsi="Constantia"/>
                <w:sz w:val="22"/>
                <w:szCs w:val="22"/>
              </w:rPr>
              <w:t xml:space="preserve">Üzletköteles termékek megnevezése </w:t>
            </w:r>
          </w:p>
          <w:p w:rsidR="009710A6" w:rsidRPr="009710A6" w:rsidRDefault="009710A6" w:rsidP="00C74855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9710A6">
              <w:rPr>
                <w:rFonts w:ascii="Constantia" w:hAnsi="Constantia"/>
                <w:sz w:val="22"/>
                <w:szCs w:val="22"/>
              </w:rPr>
              <w:t>(lásd. Tájékoztató 1. pont)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9710A6">
              <w:rPr>
                <w:rFonts w:ascii="Constantia" w:hAnsi="Constantia"/>
                <w:sz w:val="22"/>
                <w:szCs w:val="22"/>
              </w:rPr>
              <w:t xml:space="preserve">Kereskedelmi </w:t>
            </w:r>
            <w:proofErr w:type="spellStart"/>
            <w:r w:rsidRPr="009710A6">
              <w:rPr>
                <w:rFonts w:ascii="Constantia" w:hAnsi="Constantia"/>
                <w:sz w:val="22"/>
                <w:szCs w:val="22"/>
              </w:rPr>
              <w:t>tev</w:t>
            </w:r>
            <w:proofErr w:type="spellEnd"/>
            <w:r w:rsidRPr="009710A6">
              <w:rPr>
                <w:rFonts w:ascii="Constantia" w:hAnsi="Constantia"/>
                <w:sz w:val="22"/>
                <w:szCs w:val="22"/>
              </w:rPr>
              <w:t>. jellege (Táj</w:t>
            </w:r>
            <w:proofErr w:type="gramStart"/>
            <w:r w:rsidRPr="009710A6">
              <w:rPr>
                <w:rFonts w:ascii="Constantia" w:hAnsi="Constantia"/>
                <w:sz w:val="22"/>
                <w:szCs w:val="22"/>
              </w:rPr>
              <w:t>.:</w:t>
            </w:r>
            <w:proofErr w:type="gramEnd"/>
            <w:r w:rsidRPr="009710A6">
              <w:rPr>
                <w:rFonts w:ascii="Constantia" w:hAnsi="Constantia"/>
                <w:sz w:val="22"/>
                <w:szCs w:val="22"/>
              </w:rPr>
              <w:t xml:space="preserve"> 4..pont)</w:t>
            </w:r>
          </w:p>
        </w:tc>
      </w:tr>
      <w:tr w:rsidR="009710A6" w:rsidRPr="009710A6" w:rsidTr="00C7485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jc w:val="center"/>
              <w:rPr>
                <w:rFonts w:ascii="Constantia" w:hAnsi="Constantia"/>
                <w:sz w:val="20"/>
              </w:rPr>
            </w:pPr>
            <w:r w:rsidRPr="009710A6">
              <w:rPr>
                <w:rFonts w:ascii="Constantia" w:hAnsi="Constantia"/>
                <w:position w:val="-2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</w:tr>
      <w:tr w:rsidR="009710A6" w:rsidRPr="009710A6" w:rsidTr="00C7485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jc w:val="center"/>
              <w:rPr>
                <w:rFonts w:ascii="Constantia" w:hAnsi="Constantia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</w:tr>
      <w:tr w:rsidR="009710A6" w:rsidRPr="009710A6" w:rsidTr="00C7485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jc w:val="center"/>
              <w:rPr>
                <w:rFonts w:ascii="Constantia" w:hAnsi="Constantia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</w:tr>
      <w:tr w:rsidR="009710A6" w:rsidRPr="009710A6" w:rsidTr="00C7485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jc w:val="center"/>
              <w:rPr>
                <w:rFonts w:ascii="Constantia" w:hAnsi="Constantia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</w:tr>
      <w:tr w:rsidR="009710A6" w:rsidRPr="009710A6" w:rsidTr="00C74855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jc w:val="center"/>
              <w:rPr>
                <w:rFonts w:ascii="Constantia" w:hAnsi="Constantia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  <w:r w:rsidRPr="009710A6">
              <w:rPr>
                <w:rFonts w:ascii="Constantia" w:hAnsi="Constantia"/>
                <w:sz w:val="20"/>
              </w:rPr>
              <w:t xml:space="preserve">Egyéb </w:t>
            </w:r>
            <w:proofErr w:type="spellStart"/>
            <w:r w:rsidRPr="009710A6">
              <w:rPr>
                <w:rFonts w:ascii="Constantia" w:hAnsi="Constantia"/>
                <w:sz w:val="20"/>
              </w:rPr>
              <w:t>forg</w:t>
            </w:r>
            <w:proofErr w:type="spellEnd"/>
            <w:r w:rsidRPr="009710A6">
              <w:rPr>
                <w:rFonts w:ascii="Constantia" w:hAnsi="Constantia"/>
                <w:sz w:val="20"/>
              </w:rPr>
              <w:t>. termék száma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  <w:r w:rsidRPr="009710A6">
              <w:rPr>
                <w:rFonts w:ascii="Constantia" w:hAnsi="Constantia"/>
                <w:sz w:val="22"/>
                <w:szCs w:val="22"/>
              </w:rPr>
              <w:t>Egyéb forgalmazni kíván termék megnevezése</w:t>
            </w:r>
            <w:r w:rsidRPr="009710A6">
              <w:rPr>
                <w:rFonts w:ascii="Constantia" w:hAnsi="Constantia"/>
                <w:sz w:val="20"/>
              </w:rPr>
              <w:t xml:space="preserve"> </w:t>
            </w:r>
            <w:r w:rsidRPr="009710A6">
              <w:rPr>
                <w:rFonts w:ascii="Constantia" w:hAnsi="Constantia"/>
                <w:sz w:val="20"/>
              </w:rPr>
              <w:br/>
              <w:t>(Tájékoztató 2. pont)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rPr>
                <w:rFonts w:ascii="Constantia" w:hAnsi="Constantia"/>
                <w:szCs w:val="24"/>
              </w:rPr>
            </w:pPr>
          </w:p>
          <w:p w:rsidR="009710A6" w:rsidRPr="009710A6" w:rsidRDefault="009710A6" w:rsidP="00C74855">
            <w:pPr>
              <w:rPr>
                <w:rFonts w:ascii="Constantia" w:hAnsi="Constantia"/>
                <w:szCs w:val="24"/>
              </w:rPr>
            </w:pPr>
          </w:p>
        </w:tc>
      </w:tr>
      <w:tr w:rsidR="009710A6" w:rsidRPr="009710A6" w:rsidTr="00C74855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jc w:val="center"/>
              <w:rPr>
                <w:rFonts w:ascii="Constantia" w:hAnsi="Constantia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rPr>
                <w:rFonts w:ascii="Constantia" w:hAnsi="Constantia"/>
                <w:szCs w:val="24"/>
              </w:rPr>
            </w:pPr>
          </w:p>
          <w:p w:rsidR="009710A6" w:rsidRPr="009710A6" w:rsidRDefault="009710A6" w:rsidP="00C74855">
            <w:pPr>
              <w:rPr>
                <w:rFonts w:ascii="Constantia" w:hAnsi="Constantia"/>
                <w:szCs w:val="24"/>
              </w:rPr>
            </w:pPr>
          </w:p>
        </w:tc>
      </w:tr>
      <w:tr w:rsidR="009710A6" w:rsidRPr="009710A6" w:rsidTr="00C74855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jc w:val="center"/>
              <w:rPr>
                <w:rFonts w:ascii="Constantia" w:hAnsi="Constantia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rPr>
                <w:rFonts w:ascii="Constantia" w:hAnsi="Constantia"/>
                <w:szCs w:val="24"/>
              </w:rPr>
            </w:pPr>
          </w:p>
          <w:p w:rsidR="009710A6" w:rsidRPr="009710A6" w:rsidRDefault="009710A6" w:rsidP="00C74855">
            <w:pPr>
              <w:rPr>
                <w:rFonts w:ascii="Constantia" w:hAnsi="Constantia"/>
                <w:szCs w:val="24"/>
              </w:rPr>
            </w:pPr>
          </w:p>
        </w:tc>
      </w:tr>
      <w:tr w:rsidR="009710A6" w:rsidRPr="009710A6" w:rsidTr="00C74855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jc w:val="center"/>
              <w:rPr>
                <w:rFonts w:ascii="Constantia" w:hAnsi="Constantia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rPr>
                <w:rFonts w:ascii="Constantia" w:hAnsi="Constantia"/>
                <w:szCs w:val="24"/>
              </w:rPr>
            </w:pPr>
          </w:p>
          <w:p w:rsidR="009710A6" w:rsidRPr="009710A6" w:rsidRDefault="009710A6" w:rsidP="00C74855">
            <w:pPr>
              <w:rPr>
                <w:rFonts w:ascii="Constantia" w:hAnsi="Constantia"/>
                <w:szCs w:val="24"/>
              </w:rPr>
            </w:pPr>
          </w:p>
        </w:tc>
      </w:tr>
      <w:tr w:rsidR="009710A6" w:rsidRPr="009710A6" w:rsidTr="00C74855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jc w:val="center"/>
              <w:rPr>
                <w:rFonts w:ascii="Constantia" w:hAnsi="Constantia"/>
                <w:szCs w:val="24"/>
              </w:rPr>
            </w:pPr>
          </w:p>
          <w:p w:rsidR="009710A6" w:rsidRPr="009710A6" w:rsidRDefault="009710A6" w:rsidP="00C74855">
            <w:pPr>
              <w:jc w:val="center"/>
              <w:rPr>
                <w:rFonts w:ascii="Constantia" w:hAnsi="Constantia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rPr>
                <w:rFonts w:ascii="Constantia" w:hAnsi="Constantia"/>
                <w:szCs w:val="24"/>
              </w:rPr>
            </w:pPr>
          </w:p>
        </w:tc>
      </w:tr>
      <w:tr w:rsidR="009710A6" w:rsidRPr="009710A6" w:rsidTr="00C74855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jc w:val="center"/>
              <w:rPr>
                <w:rFonts w:ascii="Constantia" w:hAnsi="Constantia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10A6" w:rsidRPr="009710A6" w:rsidRDefault="009710A6" w:rsidP="00C74855">
            <w:pPr>
              <w:rPr>
                <w:rFonts w:ascii="Constantia" w:hAnsi="Constanti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0A6" w:rsidRPr="009710A6" w:rsidRDefault="009710A6" w:rsidP="00C74855">
            <w:pPr>
              <w:rPr>
                <w:rFonts w:ascii="Constantia" w:hAnsi="Constantia"/>
                <w:szCs w:val="24"/>
              </w:rPr>
            </w:pPr>
          </w:p>
          <w:p w:rsidR="009710A6" w:rsidRPr="009710A6" w:rsidRDefault="009710A6" w:rsidP="00C74855">
            <w:pPr>
              <w:rPr>
                <w:rFonts w:ascii="Constantia" w:hAnsi="Constantia"/>
                <w:szCs w:val="24"/>
              </w:rPr>
            </w:pPr>
          </w:p>
        </w:tc>
      </w:tr>
    </w:tbl>
    <w:p w:rsidR="009710A6" w:rsidRPr="009710A6" w:rsidRDefault="009710A6" w:rsidP="009710A6">
      <w:pPr>
        <w:rPr>
          <w:rFonts w:ascii="Constantia" w:hAnsi="Constantia"/>
          <w:sz w:val="20"/>
        </w:rPr>
      </w:pPr>
    </w:p>
    <w:p w:rsidR="009710A6" w:rsidRPr="009710A6" w:rsidRDefault="009710A6" w:rsidP="009710A6">
      <w:pPr>
        <w:rPr>
          <w:rFonts w:ascii="Constantia" w:hAnsi="Constantia"/>
          <w:sz w:val="16"/>
          <w:szCs w:val="16"/>
        </w:rPr>
      </w:pPr>
      <w:r w:rsidRPr="009710A6">
        <w:rPr>
          <w:rFonts w:ascii="Constantia" w:hAnsi="Constantia"/>
          <w:sz w:val="22"/>
          <w:szCs w:val="22"/>
        </w:rPr>
        <w:t>Jövedéki termékek megnevezése (tájékoztató 3. pont.) …………………………………………………………………………</w:t>
      </w:r>
      <w:r w:rsidRPr="009710A6">
        <w:rPr>
          <w:rFonts w:ascii="Constantia" w:hAnsi="Constantia"/>
          <w:sz w:val="22"/>
          <w:szCs w:val="22"/>
        </w:rPr>
        <w:br/>
      </w: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r w:rsidRPr="009710A6">
        <w:rPr>
          <w:rFonts w:ascii="Constantia" w:hAnsi="Constantia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r w:rsidRPr="009710A6">
        <w:rPr>
          <w:rFonts w:ascii="Constantia" w:hAnsi="Constantia"/>
          <w:sz w:val="22"/>
          <w:szCs w:val="22"/>
        </w:rPr>
        <w:t xml:space="preserve">Folytat-e az egységben zeneszolgáltatást, műsoros előadás, tánc, szerencsejátéknak nem </w:t>
      </w:r>
    </w:p>
    <w:p w:rsidR="009710A6" w:rsidRPr="009710A6" w:rsidRDefault="009710A6" w:rsidP="009710A6">
      <w:pPr>
        <w:rPr>
          <w:rFonts w:ascii="Constantia" w:hAnsi="Constantia"/>
          <w:sz w:val="16"/>
          <w:szCs w:val="16"/>
        </w:rPr>
      </w:pP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proofErr w:type="gramStart"/>
      <w:r w:rsidRPr="009710A6">
        <w:rPr>
          <w:rFonts w:ascii="Constantia" w:hAnsi="Constantia"/>
          <w:sz w:val="22"/>
          <w:szCs w:val="22"/>
        </w:rPr>
        <w:t>minősülő</w:t>
      </w:r>
      <w:proofErr w:type="gramEnd"/>
      <w:r w:rsidRPr="009710A6">
        <w:rPr>
          <w:rFonts w:ascii="Constantia" w:hAnsi="Constantia"/>
          <w:sz w:val="22"/>
          <w:szCs w:val="22"/>
        </w:rPr>
        <w:t xml:space="preserve"> szórakoztató játékot: :………........ …….…………………………………………………………………………………..</w:t>
      </w:r>
    </w:p>
    <w:p w:rsidR="009710A6" w:rsidRPr="009710A6" w:rsidRDefault="009710A6" w:rsidP="009710A6">
      <w:pPr>
        <w:jc w:val="both"/>
        <w:rPr>
          <w:rFonts w:ascii="Constantia" w:hAnsi="Constantia"/>
          <w:sz w:val="22"/>
          <w:szCs w:val="22"/>
        </w:rPr>
      </w:pPr>
    </w:p>
    <w:p w:rsidR="009710A6" w:rsidRPr="009710A6" w:rsidRDefault="009710A6" w:rsidP="009710A6">
      <w:pPr>
        <w:jc w:val="both"/>
        <w:rPr>
          <w:rFonts w:ascii="Constantia" w:hAnsi="Constantia"/>
          <w:sz w:val="22"/>
          <w:szCs w:val="22"/>
        </w:rPr>
      </w:pPr>
      <w:r w:rsidRPr="009710A6">
        <w:rPr>
          <w:rFonts w:ascii="Constantia" w:hAnsi="Constantia"/>
          <w:sz w:val="22"/>
          <w:szCs w:val="22"/>
        </w:rPr>
        <w:t xml:space="preserve">Eljáró ügyintéző felhívja a kereskedő figyelmét, hogy fenti tevékenység akkor folytatható, ha a vendéglátó üzlet megfelel a környezeti zaj és rezgés elleni védelem egyes szabályairól szóló kormányrendeletben foglalt követelményeknek. </w:t>
      </w:r>
    </w:p>
    <w:p w:rsidR="009710A6" w:rsidRPr="009710A6" w:rsidRDefault="009710A6" w:rsidP="009710A6">
      <w:pPr>
        <w:jc w:val="both"/>
        <w:rPr>
          <w:rFonts w:ascii="Constantia" w:hAnsi="Constantia"/>
          <w:sz w:val="16"/>
          <w:szCs w:val="16"/>
        </w:rPr>
      </w:pPr>
    </w:p>
    <w:p w:rsidR="009710A6" w:rsidRPr="009710A6" w:rsidRDefault="009710A6" w:rsidP="009710A6">
      <w:pPr>
        <w:jc w:val="both"/>
        <w:rPr>
          <w:rFonts w:ascii="Constantia" w:hAnsi="Constantia"/>
          <w:sz w:val="16"/>
          <w:szCs w:val="16"/>
        </w:rPr>
      </w:pPr>
      <w:r w:rsidRPr="009710A6">
        <w:rPr>
          <w:rFonts w:ascii="Constantia" w:hAnsi="Constantia"/>
          <w:sz w:val="22"/>
          <w:szCs w:val="22"/>
        </w:rPr>
        <w:t>Fenti tevékenységek esetén zajterhelési határértéket megállapító határozat száma, kelte</w:t>
      </w:r>
      <w:proofErr w:type="gramStart"/>
      <w:r w:rsidRPr="009710A6">
        <w:rPr>
          <w:rFonts w:ascii="Constantia" w:hAnsi="Constantia"/>
          <w:sz w:val="22"/>
          <w:szCs w:val="22"/>
        </w:rPr>
        <w:t>: …</w:t>
      </w:r>
      <w:proofErr w:type="gramEnd"/>
      <w:r w:rsidRPr="009710A6">
        <w:rPr>
          <w:rFonts w:ascii="Constantia" w:hAnsi="Constantia"/>
          <w:sz w:val="22"/>
          <w:szCs w:val="22"/>
        </w:rPr>
        <w:t>…………</w:t>
      </w:r>
      <w:r w:rsidRPr="009710A6">
        <w:rPr>
          <w:rFonts w:ascii="Constantia" w:hAnsi="Constantia"/>
          <w:sz w:val="22"/>
          <w:szCs w:val="22"/>
        </w:rPr>
        <w:br/>
      </w:r>
    </w:p>
    <w:p w:rsidR="009710A6" w:rsidRPr="009710A6" w:rsidRDefault="009710A6" w:rsidP="009710A6">
      <w:pPr>
        <w:jc w:val="both"/>
        <w:rPr>
          <w:rFonts w:ascii="Constantia" w:hAnsi="Constantia"/>
          <w:sz w:val="20"/>
        </w:rPr>
      </w:pPr>
      <w:r w:rsidRPr="009710A6">
        <w:rPr>
          <w:rFonts w:ascii="Constantia" w:hAnsi="Constantia"/>
          <w:sz w:val="20"/>
        </w:rPr>
        <w:t xml:space="preserve">Eljáró ügyintéző felhívja a kereskedő figyelmét, hogy melegkonyhás vendéglátó üzlet kivételével tilos szeszes italt kimérni nevelési-oktatási, egészségügyi, gyermek- és ifjúságvédelmi intézmény bármely bejáratától számított 200 méteres közúti (közterületi) távolságon belül. </w:t>
      </w:r>
    </w:p>
    <w:p w:rsidR="009710A6" w:rsidRPr="009710A6" w:rsidRDefault="009710A6" w:rsidP="009710A6">
      <w:pPr>
        <w:jc w:val="both"/>
        <w:rPr>
          <w:rFonts w:ascii="Constantia" w:hAnsi="Constantia"/>
          <w:sz w:val="16"/>
          <w:szCs w:val="16"/>
        </w:rPr>
      </w:pP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r w:rsidRPr="009710A6">
        <w:rPr>
          <w:rFonts w:ascii="Constantia" w:hAnsi="Constantia"/>
          <w:sz w:val="22"/>
          <w:szCs w:val="22"/>
        </w:rPr>
        <w:t>Alulírott nyilatkozom, hogy kimért szeszesitalt kívánok forgalmazni</w:t>
      </w:r>
      <w:proofErr w:type="gramStart"/>
      <w:r w:rsidRPr="009710A6">
        <w:rPr>
          <w:rFonts w:ascii="Constantia" w:hAnsi="Constantia"/>
          <w:sz w:val="22"/>
          <w:szCs w:val="22"/>
        </w:rPr>
        <w:t>: …</w:t>
      </w:r>
      <w:proofErr w:type="gramEnd"/>
      <w:r w:rsidRPr="009710A6">
        <w:rPr>
          <w:rFonts w:ascii="Constantia" w:hAnsi="Constantia"/>
          <w:sz w:val="22"/>
          <w:szCs w:val="22"/>
        </w:rPr>
        <w:t>…………………………………………</w:t>
      </w:r>
    </w:p>
    <w:p w:rsidR="009710A6" w:rsidRPr="009710A6" w:rsidRDefault="009710A6" w:rsidP="009710A6">
      <w:pPr>
        <w:rPr>
          <w:rFonts w:ascii="Constantia" w:hAnsi="Constantia"/>
          <w:sz w:val="16"/>
          <w:szCs w:val="16"/>
        </w:rPr>
      </w:pP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r w:rsidRPr="009710A6">
        <w:rPr>
          <w:rFonts w:ascii="Constantia" w:hAnsi="Constantia"/>
          <w:sz w:val="22"/>
          <w:szCs w:val="22"/>
        </w:rPr>
        <w:t>Alulírott kérelmező nyilatkozom, hogy a kérelemben szereplő</w:t>
      </w: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proofErr w:type="gramStart"/>
      <w:r w:rsidRPr="009710A6">
        <w:rPr>
          <w:rFonts w:ascii="Constantia" w:hAnsi="Constantia"/>
          <w:sz w:val="22"/>
          <w:szCs w:val="22"/>
        </w:rPr>
        <w:t>adatok</w:t>
      </w:r>
      <w:proofErr w:type="gramEnd"/>
      <w:r w:rsidRPr="009710A6">
        <w:rPr>
          <w:rFonts w:ascii="Constantia" w:hAnsi="Constantia"/>
          <w:sz w:val="22"/>
          <w:szCs w:val="22"/>
        </w:rPr>
        <w:t xml:space="preserve"> a valóságnak megfelelnek. </w:t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  <w:t>………………………………………………………………………….</w:t>
      </w: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proofErr w:type="gramStart"/>
      <w:r w:rsidRPr="009710A6">
        <w:rPr>
          <w:rFonts w:ascii="Constantia" w:hAnsi="Constantia"/>
          <w:sz w:val="22"/>
          <w:szCs w:val="22"/>
        </w:rPr>
        <w:t>kérelmező</w:t>
      </w:r>
      <w:proofErr w:type="gramEnd"/>
      <w:r w:rsidRPr="009710A6">
        <w:rPr>
          <w:rFonts w:ascii="Constantia" w:hAnsi="Constantia"/>
          <w:sz w:val="22"/>
          <w:szCs w:val="22"/>
        </w:rPr>
        <w:t xml:space="preserve"> neve</w:t>
      </w: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  <w:t>……..........................................................................</w:t>
      </w:r>
      <w:r w:rsidRPr="009710A6">
        <w:rPr>
          <w:rFonts w:ascii="Constantia" w:hAnsi="Constantia"/>
          <w:sz w:val="22"/>
          <w:szCs w:val="22"/>
        </w:rPr>
        <w:br/>
      </w:r>
      <w:r>
        <w:rPr>
          <w:rFonts w:ascii="Constantia" w:hAnsi="Constantia"/>
          <w:sz w:val="22"/>
          <w:szCs w:val="22"/>
        </w:rPr>
        <w:t>Kelt</w:t>
      </w:r>
      <w:proofErr w:type="gramStart"/>
      <w:r>
        <w:rPr>
          <w:rFonts w:ascii="Constantia" w:hAnsi="Constantia"/>
          <w:sz w:val="22"/>
          <w:szCs w:val="22"/>
        </w:rPr>
        <w:t>:</w:t>
      </w:r>
      <w:r w:rsidRPr="009710A6">
        <w:rPr>
          <w:rFonts w:ascii="Constantia" w:hAnsi="Constantia"/>
          <w:sz w:val="22"/>
          <w:szCs w:val="22"/>
        </w:rPr>
        <w:t xml:space="preserve"> …</w:t>
      </w:r>
      <w:proofErr w:type="gramEnd"/>
      <w:r w:rsidRPr="009710A6">
        <w:rPr>
          <w:rFonts w:ascii="Constantia" w:hAnsi="Constantia"/>
          <w:sz w:val="22"/>
          <w:szCs w:val="22"/>
        </w:rPr>
        <w:t>………………………………</w:t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  <w:t xml:space="preserve">kérelmező aláírása, bélyegzőlenyomata </w:t>
      </w:r>
      <w:r w:rsidRPr="009710A6">
        <w:rPr>
          <w:rFonts w:ascii="Constantia" w:hAnsi="Constantia"/>
          <w:sz w:val="22"/>
          <w:szCs w:val="22"/>
        </w:rPr>
        <w:br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  <w:r w:rsidRPr="009710A6">
        <w:rPr>
          <w:rFonts w:ascii="Constantia" w:hAnsi="Constantia"/>
          <w:sz w:val="22"/>
          <w:szCs w:val="22"/>
        </w:rPr>
        <w:tab/>
      </w: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  <w:r w:rsidRPr="009710A6"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  <w:t>Telefonszáma</w:t>
      </w:r>
      <w:proofErr w:type="gramStart"/>
      <w:r>
        <w:rPr>
          <w:rFonts w:ascii="Constantia" w:hAnsi="Constantia"/>
          <w:sz w:val="22"/>
          <w:szCs w:val="22"/>
        </w:rPr>
        <w:t xml:space="preserve">: </w:t>
      </w:r>
      <w:r w:rsidRPr="009710A6">
        <w:rPr>
          <w:rFonts w:ascii="Constantia" w:hAnsi="Constantia"/>
          <w:sz w:val="22"/>
          <w:szCs w:val="22"/>
        </w:rPr>
        <w:t>…</w:t>
      </w:r>
      <w:proofErr w:type="gramEnd"/>
      <w:r w:rsidRPr="009710A6">
        <w:rPr>
          <w:rFonts w:ascii="Constantia" w:hAnsi="Constantia"/>
          <w:sz w:val="22"/>
          <w:szCs w:val="22"/>
        </w:rPr>
        <w:t>……………………………………..</w:t>
      </w:r>
    </w:p>
    <w:p w:rsidR="009710A6" w:rsidRDefault="009710A6" w:rsidP="009710A6">
      <w:pPr>
        <w:rPr>
          <w:rFonts w:ascii="Constantia" w:hAnsi="Constantia"/>
          <w:sz w:val="22"/>
          <w:szCs w:val="22"/>
        </w:rPr>
      </w:pPr>
    </w:p>
    <w:p w:rsidR="009710A6" w:rsidRDefault="009710A6" w:rsidP="009710A6">
      <w:pPr>
        <w:rPr>
          <w:rFonts w:ascii="Constantia" w:hAnsi="Constantia"/>
          <w:sz w:val="22"/>
          <w:szCs w:val="22"/>
        </w:rPr>
      </w:pPr>
    </w:p>
    <w:p w:rsidR="009710A6" w:rsidRDefault="009710A6" w:rsidP="009710A6">
      <w:pPr>
        <w:rPr>
          <w:rFonts w:ascii="Constantia" w:hAnsi="Constantia"/>
          <w:sz w:val="22"/>
          <w:szCs w:val="22"/>
        </w:rPr>
      </w:pPr>
    </w:p>
    <w:p w:rsidR="009710A6" w:rsidRPr="009710A6" w:rsidRDefault="009710A6" w:rsidP="009710A6">
      <w:pPr>
        <w:rPr>
          <w:rFonts w:ascii="Constantia" w:hAnsi="Constantia"/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9"/>
        <w:gridCol w:w="4040"/>
      </w:tblGrid>
      <w:tr w:rsidR="009710A6" w:rsidRPr="009710A6" w:rsidTr="00C74855">
        <w:tc>
          <w:tcPr>
            <w:tcW w:w="5599" w:type="dxa"/>
          </w:tcPr>
          <w:p w:rsidR="009710A6" w:rsidRPr="0029138C" w:rsidRDefault="009710A6" w:rsidP="00C74855">
            <w:pPr>
              <w:rPr>
                <w:rFonts w:ascii="Constantia" w:hAnsi="Constantia"/>
                <w:sz w:val="22"/>
                <w:szCs w:val="22"/>
              </w:rPr>
            </w:pPr>
          </w:p>
          <w:p w:rsidR="009710A6" w:rsidRPr="0029138C" w:rsidRDefault="009710A6" w:rsidP="00C74855">
            <w:pPr>
              <w:rPr>
                <w:rFonts w:ascii="Constantia" w:hAnsi="Constantia"/>
                <w:sz w:val="22"/>
                <w:szCs w:val="22"/>
              </w:rPr>
            </w:pPr>
          </w:p>
          <w:p w:rsidR="009710A6" w:rsidRPr="0029138C" w:rsidRDefault="009710A6" w:rsidP="00C74855">
            <w:pPr>
              <w:rPr>
                <w:rFonts w:ascii="Constantia" w:hAnsi="Constantia"/>
                <w:sz w:val="22"/>
                <w:szCs w:val="22"/>
              </w:rPr>
            </w:pPr>
          </w:p>
          <w:p w:rsidR="009710A6" w:rsidRPr="0029138C" w:rsidRDefault="009710A6" w:rsidP="00C74855">
            <w:pPr>
              <w:rPr>
                <w:rFonts w:ascii="Constantia" w:hAnsi="Constantia"/>
              </w:rPr>
            </w:pPr>
            <w:r w:rsidRPr="0029138C">
              <w:rPr>
                <w:rFonts w:ascii="Constantia" w:hAnsi="Constantia"/>
                <w:sz w:val="22"/>
                <w:szCs w:val="22"/>
              </w:rPr>
              <w:t>Önkormányzati nyilvántartási száma</w:t>
            </w:r>
            <w:r w:rsidRPr="0029138C">
              <w:rPr>
                <w:rFonts w:ascii="Constantia" w:hAnsi="Constantia"/>
                <w:sz w:val="20"/>
              </w:rPr>
              <w:t xml:space="preserve"> (a Hivatal tölti ki)</w:t>
            </w:r>
            <w:r w:rsidRPr="0029138C">
              <w:rPr>
                <w:rFonts w:ascii="Constantia" w:hAnsi="Constantia"/>
              </w:rPr>
              <w:t xml:space="preserve">: </w:t>
            </w:r>
          </w:p>
        </w:tc>
        <w:tc>
          <w:tcPr>
            <w:tcW w:w="4040" w:type="dxa"/>
            <w:shd w:val="pct25" w:color="auto" w:fill="auto"/>
          </w:tcPr>
          <w:p w:rsidR="009710A6" w:rsidRPr="0029138C" w:rsidRDefault="009710A6" w:rsidP="00C74855">
            <w:pPr>
              <w:rPr>
                <w:rFonts w:ascii="Constantia" w:hAnsi="Constantia"/>
              </w:rPr>
            </w:pPr>
            <w:r w:rsidRPr="0029138C">
              <w:rPr>
                <w:rFonts w:ascii="Constantia" w:hAnsi="Constantia"/>
              </w:rPr>
              <w:br/>
            </w:r>
          </w:p>
        </w:tc>
      </w:tr>
    </w:tbl>
    <w:p w:rsidR="009710A6" w:rsidRDefault="009710A6" w:rsidP="009710A6">
      <w:pPr>
        <w:ind w:left="360"/>
        <w:jc w:val="center"/>
        <w:rPr>
          <w:rFonts w:ascii="Constantia" w:hAnsi="Constantia"/>
        </w:rPr>
      </w:pPr>
    </w:p>
    <w:p w:rsidR="009710A6" w:rsidRDefault="009710A6" w:rsidP="009710A6">
      <w:pPr>
        <w:ind w:left="360"/>
        <w:jc w:val="center"/>
        <w:rPr>
          <w:rFonts w:ascii="Constantia" w:hAnsi="Constantia"/>
        </w:rPr>
      </w:pPr>
      <w:bookmarkStart w:id="0" w:name="_GoBack"/>
      <w:bookmarkEnd w:id="0"/>
    </w:p>
    <w:p w:rsidR="009710A6" w:rsidRDefault="009710A6" w:rsidP="009710A6">
      <w:pPr>
        <w:ind w:left="360"/>
        <w:jc w:val="center"/>
        <w:rPr>
          <w:rFonts w:ascii="Constantia" w:hAnsi="Constantia"/>
        </w:rPr>
      </w:pPr>
    </w:p>
    <w:p w:rsidR="009710A6" w:rsidRDefault="009710A6" w:rsidP="009710A6">
      <w:pPr>
        <w:ind w:left="360"/>
        <w:jc w:val="center"/>
        <w:rPr>
          <w:rFonts w:ascii="Constantia" w:hAnsi="Constantia"/>
        </w:rPr>
      </w:pPr>
    </w:p>
    <w:p w:rsidR="009710A6" w:rsidRDefault="009710A6" w:rsidP="009710A6">
      <w:pPr>
        <w:ind w:left="360"/>
        <w:jc w:val="center"/>
        <w:rPr>
          <w:rFonts w:ascii="Constantia" w:hAnsi="Constantia"/>
        </w:rPr>
      </w:pPr>
    </w:p>
    <w:p w:rsidR="009710A6" w:rsidRDefault="009710A6" w:rsidP="009710A6">
      <w:pPr>
        <w:ind w:left="360"/>
        <w:jc w:val="center"/>
        <w:rPr>
          <w:rFonts w:ascii="Constantia" w:hAnsi="Constantia"/>
        </w:rPr>
      </w:pPr>
    </w:p>
    <w:p w:rsidR="009710A6" w:rsidRDefault="009710A6" w:rsidP="009710A6">
      <w:pPr>
        <w:ind w:left="360"/>
        <w:jc w:val="center"/>
        <w:rPr>
          <w:rFonts w:ascii="Constantia" w:hAnsi="Constantia"/>
        </w:rPr>
      </w:pPr>
    </w:p>
    <w:p w:rsidR="009710A6" w:rsidRPr="0029138C" w:rsidRDefault="009710A6" w:rsidP="009710A6">
      <w:pPr>
        <w:ind w:left="360"/>
        <w:jc w:val="center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Tájékoztató</w:t>
      </w:r>
    </w:p>
    <w:p w:rsidR="009710A6" w:rsidRPr="0029138C" w:rsidRDefault="009710A6" w:rsidP="009710A6">
      <w:pPr>
        <w:ind w:left="360"/>
        <w:rPr>
          <w:rFonts w:ascii="Constantia" w:hAnsi="Constantia"/>
          <w:i/>
          <w:sz w:val="22"/>
          <w:szCs w:val="22"/>
        </w:rPr>
      </w:pPr>
    </w:p>
    <w:p w:rsidR="0029138C" w:rsidRPr="0029138C" w:rsidRDefault="0029138C" w:rsidP="0029138C">
      <w:pPr>
        <w:ind w:left="360" w:hanging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i/>
          <w:sz w:val="22"/>
          <w:szCs w:val="22"/>
        </w:rPr>
        <w:t>1.</w:t>
      </w:r>
      <w:r w:rsidRPr="0029138C">
        <w:rPr>
          <w:rFonts w:ascii="Constantia" w:hAnsi="Constantia"/>
          <w:i/>
          <w:sz w:val="22"/>
          <w:szCs w:val="22"/>
        </w:rPr>
        <w:tab/>
        <w:t xml:space="preserve"> Kizárólag üzletben forgalmazható termékek:</w:t>
      </w:r>
      <w:r w:rsidRPr="0029138C">
        <w:rPr>
          <w:rFonts w:ascii="Constantia" w:hAnsi="Constantia"/>
          <w:i/>
          <w:sz w:val="22"/>
          <w:szCs w:val="22"/>
        </w:rPr>
        <w:br/>
      </w:r>
      <w:r w:rsidRPr="0029138C">
        <w:rPr>
          <w:rFonts w:ascii="Constantia" w:hAnsi="Constantia"/>
          <w:sz w:val="22"/>
          <w:szCs w:val="22"/>
        </w:rPr>
        <w:t xml:space="preserve">1. </w:t>
      </w:r>
      <w:r w:rsidRPr="0029138C">
        <w:rPr>
          <w:rFonts w:ascii="Constantia" w:hAnsi="Constantia"/>
          <w:sz w:val="22"/>
          <w:szCs w:val="22"/>
        </w:rPr>
        <w:br/>
      </w:r>
      <w:proofErr w:type="gramStart"/>
      <w:r w:rsidRPr="0029138C">
        <w:rPr>
          <w:rFonts w:ascii="Constantia" w:hAnsi="Constantia"/>
          <w:sz w:val="22"/>
          <w:szCs w:val="22"/>
        </w:rPr>
        <w:t>2. a kémiai biztonságról szóló törvény szerinti veszélyes anyagok és készítmények,</w:t>
      </w:r>
      <w:r w:rsidRPr="0029138C">
        <w:rPr>
          <w:rFonts w:ascii="Constantia" w:hAnsi="Constantia"/>
          <w:sz w:val="22"/>
          <w:szCs w:val="22"/>
        </w:rPr>
        <w:br/>
        <w:t>3. az egyes festékek, lakkok és járművek javító fényezésér</w:t>
      </w:r>
      <w:r w:rsidRPr="0029138C">
        <w:rPr>
          <w:rFonts w:ascii="Constantia" w:hAnsi="Constantia"/>
          <w:sz w:val="22"/>
          <w:szCs w:val="22"/>
        </w:rPr>
        <w:t xml:space="preserve">e szolgáló termékek szerves </w:t>
      </w:r>
      <w:r w:rsidRPr="0029138C">
        <w:rPr>
          <w:rFonts w:ascii="Constantia" w:hAnsi="Constantia"/>
          <w:sz w:val="22"/>
          <w:szCs w:val="22"/>
        </w:rPr>
        <w:t>oldószer tartalmának szabályozásáról szóló kormány</w:t>
      </w:r>
      <w:r w:rsidRPr="0029138C">
        <w:rPr>
          <w:rFonts w:ascii="Constantia" w:hAnsi="Constantia"/>
          <w:sz w:val="22"/>
          <w:szCs w:val="22"/>
        </w:rPr>
        <w:t>rendelet hatálya alá tartozó</w:t>
      </w:r>
      <w:r w:rsidRPr="0029138C">
        <w:rPr>
          <w:rFonts w:ascii="Constantia" w:hAnsi="Constantia"/>
          <w:sz w:val="22"/>
          <w:szCs w:val="22"/>
        </w:rPr>
        <w:t xml:space="preserve"> termékek</w:t>
      </w:r>
      <w:r w:rsidRPr="0029138C">
        <w:rPr>
          <w:rFonts w:ascii="Constantia" w:hAnsi="Constantia"/>
          <w:sz w:val="22"/>
          <w:szCs w:val="22"/>
        </w:rPr>
        <w:br/>
        <w:t>4. állatgyógyászati készítmények és hatóanyagaik;</w:t>
      </w:r>
      <w:r w:rsidRPr="0029138C">
        <w:rPr>
          <w:rFonts w:ascii="Constantia" w:hAnsi="Constantia"/>
          <w:sz w:val="22"/>
          <w:szCs w:val="22"/>
        </w:rPr>
        <w:br/>
        <w:t>5. fegyver, lőszer, robbanó- és robbantószer, gázspray, pirot</w:t>
      </w:r>
      <w:r w:rsidRPr="0029138C">
        <w:rPr>
          <w:rFonts w:ascii="Constantia" w:hAnsi="Constantia"/>
          <w:sz w:val="22"/>
          <w:szCs w:val="22"/>
        </w:rPr>
        <w:t xml:space="preserve">echnikai termék, a polgári </w:t>
      </w:r>
      <w:r w:rsidRPr="0029138C">
        <w:rPr>
          <w:rFonts w:ascii="Constantia" w:hAnsi="Constantia"/>
          <w:sz w:val="22"/>
          <w:szCs w:val="22"/>
        </w:rPr>
        <w:t>célú pirotechnikai tevékenységek felügyeletéről szól</w:t>
      </w:r>
      <w:r w:rsidRPr="0029138C">
        <w:rPr>
          <w:rFonts w:ascii="Constantia" w:hAnsi="Constantia"/>
          <w:sz w:val="22"/>
          <w:szCs w:val="22"/>
        </w:rPr>
        <w:t xml:space="preserve">ó kormányrendelet szerinti </w:t>
      </w:r>
      <w:r w:rsidRPr="0029138C">
        <w:rPr>
          <w:rFonts w:ascii="Constantia" w:hAnsi="Constantia"/>
          <w:sz w:val="22"/>
          <w:szCs w:val="22"/>
        </w:rPr>
        <w:t xml:space="preserve">játékos pirotechnikai termékek, valamint a kis és a </w:t>
      </w:r>
      <w:r w:rsidRPr="0029138C">
        <w:rPr>
          <w:rFonts w:ascii="Constantia" w:hAnsi="Constantia"/>
          <w:sz w:val="22"/>
          <w:szCs w:val="22"/>
        </w:rPr>
        <w:t xml:space="preserve">közepes tűzijáték termékek </w:t>
      </w:r>
      <w:r w:rsidRPr="0029138C">
        <w:rPr>
          <w:rFonts w:ascii="Constantia" w:hAnsi="Constantia"/>
          <w:sz w:val="22"/>
          <w:szCs w:val="22"/>
        </w:rPr>
        <w:t>kivételével, az ott meghatározott feltételekkel;</w:t>
      </w:r>
      <w:r w:rsidRPr="0029138C">
        <w:rPr>
          <w:rFonts w:ascii="Constantia" w:hAnsi="Constantia"/>
          <w:sz w:val="22"/>
          <w:szCs w:val="22"/>
        </w:rPr>
        <w:br/>
        <w:t>6.</w:t>
      </w:r>
      <w:proofErr w:type="gramEnd"/>
      <w:r w:rsidRPr="0029138C">
        <w:rPr>
          <w:rFonts w:ascii="Constantia" w:hAnsi="Constantia"/>
          <w:sz w:val="22"/>
          <w:szCs w:val="22"/>
        </w:rPr>
        <w:t xml:space="preserve"> </w:t>
      </w:r>
      <w:proofErr w:type="gramStart"/>
      <w:r w:rsidRPr="0029138C">
        <w:rPr>
          <w:rFonts w:ascii="Constantia" w:hAnsi="Constantia"/>
          <w:sz w:val="22"/>
          <w:szCs w:val="22"/>
        </w:rPr>
        <w:t>növényvédő</w:t>
      </w:r>
      <w:proofErr w:type="gramEnd"/>
      <w:r w:rsidRPr="0029138C">
        <w:rPr>
          <w:rFonts w:ascii="Constantia" w:hAnsi="Constantia"/>
          <w:sz w:val="22"/>
          <w:szCs w:val="22"/>
        </w:rPr>
        <w:t xml:space="preserve"> szerek és hatóanyagaik;</w:t>
      </w:r>
      <w:r w:rsidRPr="0029138C">
        <w:rPr>
          <w:rFonts w:ascii="Constantia" w:hAnsi="Constantia"/>
          <w:sz w:val="22"/>
          <w:szCs w:val="22"/>
        </w:rPr>
        <w:br/>
        <w:t>7. nem veszélyes hulladék;</w:t>
      </w:r>
      <w:r w:rsidRPr="0029138C">
        <w:rPr>
          <w:rFonts w:ascii="Constantia" w:hAnsi="Constantia"/>
          <w:sz w:val="22"/>
          <w:szCs w:val="22"/>
        </w:rPr>
        <w:br/>
        <w:t>8. „A” és „B” tűzveszélyességi osztályba sorolt an</w:t>
      </w:r>
      <w:r w:rsidRPr="0029138C">
        <w:rPr>
          <w:rFonts w:ascii="Constantia" w:hAnsi="Constantia"/>
          <w:sz w:val="22"/>
          <w:szCs w:val="22"/>
        </w:rPr>
        <w:t xml:space="preserve">yag, kivéve a </w:t>
      </w:r>
      <w:proofErr w:type="spellStart"/>
      <w:r w:rsidRPr="0029138C">
        <w:rPr>
          <w:rFonts w:ascii="Constantia" w:hAnsi="Constantia"/>
          <w:sz w:val="22"/>
          <w:szCs w:val="22"/>
        </w:rPr>
        <w:t>Jöt</w:t>
      </w:r>
      <w:proofErr w:type="spellEnd"/>
      <w:r w:rsidRPr="0029138C">
        <w:rPr>
          <w:rFonts w:ascii="Constantia" w:hAnsi="Constantia"/>
          <w:sz w:val="22"/>
          <w:szCs w:val="22"/>
        </w:rPr>
        <w:t>. szerinti</w:t>
      </w:r>
      <w:r w:rsidRPr="0029138C">
        <w:rPr>
          <w:rFonts w:ascii="Constantia" w:hAnsi="Constantia"/>
          <w:sz w:val="22"/>
          <w:szCs w:val="22"/>
        </w:rPr>
        <w:t xml:space="preserve"> tüzelőolaj, propán vagy propán-bután gáz és az üzemanyag.</w:t>
      </w:r>
    </w:p>
    <w:p w:rsidR="0029138C" w:rsidRPr="0029138C" w:rsidRDefault="0029138C" w:rsidP="0029138C">
      <w:pPr>
        <w:ind w:left="360"/>
        <w:rPr>
          <w:rFonts w:ascii="Constantia" w:hAnsi="Constantia"/>
          <w:i/>
          <w:sz w:val="22"/>
          <w:szCs w:val="22"/>
        </w:rPr>
      </w:pPr>
    </w:p>
    <w:p w:rsidR="0029138C" w:rsidRPr="0029138C" w:rsidRDefault="0029138C" w:rsidP="0029138C">
      <w:pPr>
        <w:overflowPunct/>
        <w:autoSpaceDE/>
        <w:adjustRightInd/>
        <w:ind w:left="360" w:hanging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i/>
          <w:sz w:val="22"/>
          <w:szCs w:val="22"/>
        </w:rPr>
        <w:t>2.</w:t>
      </w:r>
      <w:r w:rsidRPr="0029138C">
        <w:rPr>
          <w:rFonts w:ascii="Constantia" w:hAnsi="Constantia"/>
          <w:i/>
          <w:sz w:val="22"/>
          <w:szCs w:val="22"/>
        </w:rPr>
        <w:tab/>
        <w:t xml:space="preserve">Egyéb termékek megnevezése, sorszáma 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i/>
          <w:sz w:val="22"/>
          <w:szCs w:val="22"/>
          <w:u w:val="single"/>
        </w:rPr>
        <w:t>Termékkörök</w:t>
      </w:r>
      <w:r w:rsidRPr="0029138C">
        <w:rPr>
          <w:rFonts w:ascii="Constantia" w:hAnsi="Constantia"/>
          <w:sz w:val="22"/>
          <w:szCs w:val="22"/>
        </w:rPr>
        <w:t>:</w:t>
      </w:r>
    </w:p>
    <w:p w:rsidR="0029138C" w:rsidRPr="0029138C" w:rsidRDefault="0029138C" w:rsidP="0029138C">
      <w:pPr>
        <w:numPr>
          <w:ilvl w:val="0"/>
          <w:numId w:val="1"/>
        </w:numPr>
        <w:overflowPunct/>
        <w:autoSpaceDE/>
        <w:adjustRightInd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Élelmiszer</w:t>
      </w:r>
    </w:p>
    <w:p w:rsidR="0029138C" w:rsidRPr="0029138C" w:rsidRDefault="0029138C" w:rsidP="0029138C">
      <w:pPr>
        <w:numPr>
          <w:ilvl w:val="1"/>
          <w:numId w:val="1"/>
        </w:numPr>
        <w:overflowPunct/>
        <w:autoSpaceDE/>
        <w:adjustRightInd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1.1 Meleg-, hideg étel,</w:t>
      </w:r>
    </w:p>
    <w:p w:rsidR="0029138C" w:rsidRPr="0029138C" w:rsidRDefault="0029138C" w:rsidP="0029138C">
      <w:pPr>
        <w:numPr>
          <w:ilvl w:val="1"/>
          <w:numId w:val="1"/>
        </w:numPr>
        <w:overflowPunct/>
        <w:autoSpaceDE/>
        <w:adjustRightInd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1.2 Kávéital, alkoholmentes- és szeszes ital,</w:t>
      </w:r>
    </w:p>
    <w:p w:rsidR="0029138C" w:rsidRPr="0029138C" w:rsidRDefault="0029138C" w:rsidP="0029138C">
      <w:pPr>
        <w:numPr>
          <w:ilvl w:val="1"/>
          <w:numId w:val="1"/>
        </w:numPr>
        <w:overflowPunct/>
        <w:autoSpaceDE/>
        <w:adjustRightInd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1.3 Csomagolt kávé, dobozos, illetve palackozott alkoholmentes- és szeszes ital,</w:t>
      </w:r>
    </w:p>
    <w:p w:rsidR="0029138C" w:rsidRPr="0029138C" w:rsidRDefault="0029138C" w:rsidP="0029138C">
      <w:pPr>
        <w:numPr>
          <w:ilvl w:val="1"/>
          <w:numId w:val="1"/>
        </w:numPr>
        <w:overflowPunct/>
        <w:autoSpaceDE/>
        <w:adjustRightInd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1.4 Cukrászati készítmény, édesipari termék,</w:t>
      </w:r>
    </w:p>
    <w:p w:rsidR="0029138C" w:rsidRPr="0029138C" w:rsidRDefault="0029138C" w:rsidP="0029138C">
      <w:pPr>
        <w:numPr>
          <w:ilvl w:val="1"/>
          <w:numId w:val="1"/>
        </w:numPr>
        <w:overflowPunct/>
        <w:autoSpaceDE/>
        <w:adjustRightInd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1.5 Hús- és hentesáru,</w:t>
      </w:r>
    </w:p>
    <w:p w:rsidR="0029138C" w:rsidRPr="0029138C" w:rsidRDefault="0029138C" w:rsidP="0029138C">
      <w:pPr>
        <w:numPr>
          <w:ilvl w:val="1"/>
          <w:numId w:val="1"/>
        </w:numPr>
        <w:overflowPunct/>
        <w:autoSpaceDE/>
        <w:adjustRightInd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1.6 Hal,</w:t>
      </w:r>
    </w:p>
    <w:p w:rsidR="0029138C" w:rsidRPr="0029138C" w:rsidRDefault="0029138C" w:rsidP="0029138C">
      <w:pPr>
        <w:numPr>
          <w:ilvl w:val="1"/>
          <w:numId w:val="1"/>
        </w:numPr>
        <w:overflowPunct/>
        <w:autoSpaceDE/>
        <w:adjustRightInd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1.7 Zöldség- és gyümölcs,</w:t>
      </w:r>
    </w:p>
    <w:p w:rsidR="0029138C" w:rsidRPr="0029138C" w:rsidRDefault="0029138C" w:rsidP="0029138C">
      <w:pPr>
        <w:numPr>
          <w:ilvl w:val="1"/>
          <w:numId w:val="1"/>
        </w:numPr>
        <w:overflowPunct/>
        <w:autoSpaceDE/>
        <w:adjustRightInd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1.8 Kenyér- és pékáru, sütőipari termék,</w:t>
      </w:r>
    </w:p>
    <w:p w:rsidR="0029138C" w:rsidRPr="0029138C" w:rsidRDefault="0029138C" w:rsidP="0029138C">
      <w:pPr>
        <w:numPr>
          <w:ilvl w:val="1"/>
          <w:numId w:val="1"/>
        </w:numPr>
        <w:overflowPunct/>
        <w:autoSpaceDE/>
        <w:adjustRightInd/>
        <w:ind w:left="709" w:hanging="709"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1.9 Édességáru (csokoládé, desszert, nápolyi, cukorkaáru, előrecsomagolt fagylalt és jégkrém, stb.),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1.10 Tej, tejtermék (vaj, sajt, túró, savanyított tejtermék, stb.</w:t>
      </w:r>
    </w:p>
    <w:p w:rsidR="0029138C" w:rsidRPr="0029138C" w:rsidRDefault="0029138C" w:rsidP="0029138C">
      <w:pPr>
        <w:ind w:left="709" w:hanging="349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1.11 Egyéb élelmiszer (tojás, étolaj, margarin és zsír, o</w:t>
      </w:r>
      <w:r w:rsidRPr="0029138C">
        <w:rPr>
          <w:rFonts w:ascii="Constantia" w:hAnsi="Constantia"/>
          <w:sz w:val="22"/>
          <w:szCs w:val="22"/>
        </w:rPr>
        <w:t xml:space="preserve">lajos és egyéb magvak, </w:t>
      </w:r>
      <w:r w:rsidRPr="0029138C">
        <w:rPr>
          <w:rFonts w:ascii="Constantia" w:hAnsi="Constantia"/>
          <w:sz w:val="22"/>
          <w:szCs w:val="22"/>
        </w:rPr>
        <w:t>cukor, só, száraztészta, kávé, tea, fűszer, ecet, méz, bébiétel, stb.)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1.12 Közérzetjavító és étrend-kiegészítő termék (g</w:t>
      </w:r>
      <w:r w:rsidRPr="0029138C">
        <w:rPr>
          <w:rFonts w:ascii="Constantia" w:hAnsi="Constantia"/>
          <w:sz w:val="22"/>
          <w:szCs w:val="22"/>
        </w:rPr>
        <w:t xml:space="preserve">yógynövény, biotermék, </w:t>
      </w:r>
      <w:r w:rsidRPr="0029138C">
        <w:rPr>
          <w:rFonts w:ascii="Constantia" w:hAnsi="Constantia"/>
          <w:sz w:val="22"/>
          <w:szCs w:val="22"/>
        </w:rPr>
        <w:t>testépítő szer, stb.);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2. Dohányterméket kiegészítő termék</w:t>
      </w:r>
    </w:p>
    <w:p w:rsidR="0029138C" w:rsidRPr="0029138C" w:rsidRDefault="0029138C" w:rsidP="0029138C">
      <w:pPr>
        <w:ind w:left="567" w:hanging="207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3. Textil (szövet, ruházati méteráru, háztartási te</w:t>
      </w:r>
      <w:r w:rsidRPr="0029138C">
        <w:rPr>
          <w:rFonts w:ascii="Constantia" w:hAnsi="Constantia"/>
          <w:sz w:val="22"/>
          <w:szCs w:val="22"/>
        </w:rPr>
        <w:t xml:space="preserve">xtiltermék, lakástextília, </w:t>
      </w:r>
      <w:r w:rsidRPr="0029138C">
        <w:rPr>
          <w:rFonts w:ascii="Constantia" w:hAnsi="Constantia"/>
          <w:sz w:val="22"/>
          <w:szCs w:val="22"/>
        </w:rPr>
        <w:t>ágynemű, asztalterítő, törölköző, kötőfonal, hím</w:t>
      </w:r>
      <w:r w:rsidRPr="0029138C">
        <w:rPr>
          <w:rFonts w:ascii="Constantia" w:hAnsi="Constantia"/>
          <w:sz w:val="22"/>
          <w:szCs w:val="22"/>
        </w:rPr>
        <w:t xml:space="preserve">zéshez, valamint takaró és </w:t>
      </w:r>
      <w:r w:rsidRPr="0029138C">
        <w:rPr>
          <w:rFonts w:ascii="Constantia" w:hAnsi="Constantia"/>
          <w:sz w:val="22"/>
          <w:szCs w:val="22"/>
        </w:rPr>
        <w:t>szőnyeg készítéséhez szükséges alapanyag, rövidá</w:t>
      </w:r>
      <w:r w:rsidRPr="0029138C">
        <w:rPr>
          <w:rFonts w:ascii="Constantia" w:hAnsi="Constantia"/>
          <w:sz w:val="22"/>
          <w:szCs w:val="22"/>
        </w:rPr>
        <w:t xml:space="preserve">ru, tű, varrócérna, gomb, </w:t>
      </w:r>
      <w:r w:rsidRPr="0029138C">
        <w:rPr>
          <w:rFonts w:ascii="Constantia" w:hAnsi="Constantia"/>
          <w:sz w:val="22"/>
          <w:szCs w:val="22"/>
        </w:rPr>
        <w:t>stb.);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4. Ruházat (gyermek, női, férfi ruházati cikk, bőrruh</w:t>
      </w:r>
      <w:r w:rsidRPr="0029138C">
        <w:rPr>
          <w:rFonts w:ascii="Constantia" w:hAnsi="Constantia"/>
          <w:sz w:val="22"/>
          <w:szCs w:val="22"/>
        </w:rPr>
        <w:t>ázat és szőrmeáru, ruházati</w:t>
      </w:r>
      <w:r w:rsidRPr="0029138C">
        <w:rPr>
          <w:rFonts w:ascii="Constantia" w:hAnsi="Constantia"/>
          <w:sz w:val="22"/>
          <w:szCs w:val="22"/>
        </w:rPr>
        <w:t xml:space="preserve"> kiegészítő);</w:t>
      </w:r>
    </w:p>
    <w:p w:rsidR="0029138C" w:rsidRPr="0029138C" w:rsidRDefault="0029138C" w:rsidP="0029138C">
      <w:pPr>
        <w:ind w:left="567" w:hanging="207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5. Babatermék (csecsemő- és kisgyermek-ruházati</w:t>
      </w:r>
      <w:r w:rsidRPr="0029138C">
        <w:rPr>
          <w:rFonts w:ascii="Constantia" w:hAnsi="Constantia"/>
          <w:sz w:val="22"/>
          <w:szCs w:val="22"/>
        </w:rPr>
        <w:t xml:space="preserve"> cikk, babakocsi, babaülés, babaágy, </w:t>
      </w:r>
      <w:r w:rsidRPr="0029138C">
        <w:rPr>
          <w:rFonts w:ascii="Constantia" w:hAnsi="Constantia"/>
          <w:sz w:val="22"/>
          <w:szCs w:val="22"/>
        </w:rPr>
        <w:t>babaápolási cikk, stb.)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6. Lábbeli- és bőráru;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7. Bútor, lakberendezés, háztartási felszerelés, világítástechnikai cikk;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8. Hangszer;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9. Villamos háztartási készülék és villamossági cikk;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 xml:space="preserve">10. </w:t>
      </w:r>
      <w:proofErr w:type="spellStart"/>
      <w:r w:rsidRPr="0029138C">
        <w:rPr>
          <w:rFonts w:ascii="Constantia" w:hAnsi="Constantia"/>
          <w:sz w:val="22"/>
          <w:szCs w:val="22"/>
        </w:rPr>
        <w:t>Audió-</w:t>
      </w:r>
      <w:proofErr w:type="spellEnd"/>
      <w:r w:rsidRPr="0029138C">
        <w:rPr>
          <w:rFonts w:ascii="Constantia" w:hAnsi="Constantia"/>
          <w:sz w:val="22"/>
          <w:szCs w:val="22"/>
        </w:rPr>
        <w:t xml:space="preserve"> és </w:t>
      </w:r>
      <w:proofErr w:type="spellStart"/>
      <w:r w:rsidRPr="0029138C">
        <w:rPr>
          <w:rFonts w:ascii="Constantia" w:hAnsi="Constantia"/>
          <w:sz w:val="22"/>
          <w:szCs w:val="22"/>
        </w:rPr>
        <w:t>videóberendezés</w:t>
      </w:r>
      <w:proofErr w:type="spellEnd"/>
      <w:r w:rsidRPr="0029138C">
        <w:rPr>
          <w:rFonts w:ascii="Constantia" w:hAnsi="Constantia"/>
          <w:sz w:val="22"/>
          <w:szCs w:val="22"/>
        </w:rPr>
        <w:t>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11. Audiovizuális termék (zenei- és videó felvétel, CD, DVD, stb.);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12. Telekommunikációs cikk;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13. Festék, lakk;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 xml:space="preserve">14. Vasáru, </w:t>
      </w:r>
      <w:proofErr w:type="spellStart"/>
      <w:r w:rsidRPr="0029138C">
        <w:rPr>
          <w:rFonts w:ascii="Constantia" w:hAnsi="Constantia"/>
          <w:sz w:val="22"/>
          <w:szCs w:val="22"/>
        </w:rPr>
        <w:t>barkács</w:t>
      </w:r>
      <w:proofErr w:type="spellEnd"/>
      <w:r w:rsidRPr="0029138C">
        <w:rPr>
          <w:rFonts w:ascii="Constantia" w:hAnsi="Constantia"/>
          <w:sz w:val="22"/>
          <w:szCs w:val="22"/>
        </w:rPr>
        <w:t>, és építési anyag;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15. Szaniteráru;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16. Könyv;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17. Újság, napilap, folyóirat, periodikus kiadvány;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18. Papír- és írószer, művészellátó cikk (vászon, állvány, stb.);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19. Számítógépes hardver- és szoftver termék;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20. Illatszer, drogéria;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21. Háztartási tisztítószer, vegyi áru;</w:t>
      </w:r>
    </w:p>
    <w:p w:rsidR="0029138C" w:rsidRPr="0029138C" w:rsidRDefault="0029138C" w:rsidP="0029138C">
      <w:pPr>
        <w:ind w:left="709" w:hanging="349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lastRenderedPageBreak/>
        <w:t>22. Gépjármű- és motorkerékpár-üzemanyag, motor</w:t>
      </w:r>
      <w:r w:rsidRPr="0029138C">
        <w:rPr>
          <w:rFonts w:ascii="Constantia" w:hAnsi="Constantia"/>
          <w:sz w:val="22"/>
          <w:szCs w:val="22"/>
        </w:rPr>
        <w:t>benzin, gázolaj, autógáz</w:t>
      </w:r>
      <w:proofErr w:type="gramStart"/>
      <w:r w:rsidRPr="0029138C">
        <w:rPr>
          <w:rFonts w:ascii="Constantia" w:hAnsi="Constantia"/>
          <w:sz w:val="22"/>
          <w:szCs w:val="22"/>
        </w:rPr>
        <w:t xml:space="preserve">, </w:t>
      </w:r>
      <w:r w:rsidRPr="0029138C">
        <w:rPr>
          <w:rFonts w:ascii="Constantia" w:hAnsi="Constantia"/>
          <w:sz w:val="22"/>
          <w:szCs w:val="22"/>
        </w:rPr>
        <w:t xml:space="preserve"> gépjármű-kenőanyag</w:t>
      </w:r>
      <w:proofErr w:type="gramEnd"/>
      <w:r w:rsidRPr="0029138C">
        <w:rPr>
          <w:rFonts w:ascii="Constantia" w:hAnsi="Constantia"/>
          <w:sz w:val="22"/>
          <w:szCs w:val="22"/>
        </w:rPr>
        <w:t>, - hűtőanyag és adalékanyag;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23. Háztartási tüzelőanyag;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24. Palackos gáz;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25. Óra- és ékszer;</w:t>
      </w:r>
    </w:p>
    <w:p w:rsidR="0029138C" w:rsidRPr="0029138C" w:rsidRDefault="0029138C" w:rsidP="0029138C">
      <w:pPr>
        <w:ind w:left="709" w:hanging="349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26. Sportszer, sporteszköz (horgászfelszerelés, kempingc</w:t>
      </w:r>
      <w:r w:rsidRPr="0029138C">
        <w:rPr>
          <w:rFonts w:ascii="Constantia" w:hAnsi="Constantia"/>
          <w:sz w:val="22"/>
          <w:szCs w:val="22"/>
        </w:rPr>
        <w:t xml:space="preserve">ikk, csónak, kerékpár és </w:t>
      </w:r>
      <w:r w:rsidRPr="0029138C">
        <w:rPr>
          <w:rFonts w:ascii="Constantia" w:hAnsi="Constantia"/>
          <w:sz w:val="22"/>
          <w:szCs w:val="22"/>
        </w:rPr>
        <w:t>alkatrész, tartozék, lovas felszerelés, kiegészítők, stb.);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27. Játékáru;</w:t>
      </w:r>
    </w:p>
    <w:p w:rsidR="0029138C" w:rsidRPr="0029138C" w:rsidRDefault="0029138C" w:rsidP="0029138C">
      <w:pPr>
        <w:ind w:left="709" w:hanging="349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28. Közérzettel kapcsolatos nem élelm</w:t>
      </w:r>
      <w:r w:rsidRPr="0029138C">
        <w:rPr>
          <w:rFonts w:ascii="Constantia" w:hAnsi="Constantia"/>
          <w:sz w:val="22"/>
          <w:szCs w:val="22"/>
        </w:rPr>
        <w:t xml:space="preserve">iszer termék (vérnyomásmérő, </w:t>
      </w:r>
      <w:r w:rsidRPr="0029138C">
        <w:rPr>
          <w:rFonts w:ascii="Constantia" w:hAnsi="Constantia"/>
          <w:sz w:val="22"/>
          <w:szCs w:val="22"/>
        </w:rPr>
        <w:t>hallókészülék, ortopéd cipő, mankó, stb.);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29. Tapéta, padlóburkoló, szőnyeg, függöny;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30. Virág és kertészeti cikk;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31. Kedvtelésből tartott állat;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32. Állateledel, takarmány;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33. Állatgyógyászati termék;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34. Szexuális termék;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35. Fegyver és lőszer;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36. Pirotechnikai termék</w:t>
      </w:r>
    </w:p>
    <w:p w:rsidR="0029138C" w:rsidRPr="0029138C" w:rsidRDefault="0029138C" w:rsidP="0029138C">
      <w:pPr>
        <w:ind w:left="709" w:hanging="349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37. Mezőgazdasági, méhészeti és borászati cikk, növén</w:t>
      </w:r>
      <w:r w:rsidRPr="0029138C">
        <w:rPr>
          <w:rFonts w:ascii="Constantia" w:hAnsi="Constantia"/>
          <w:sz w:val="22"/>
          <w:szCs w:val="22"/>
        </w:rPr>
        <w:t xml:space="preserve">yvédő szer, termésnövelő </w:t>
      </w:r>
      <w:r w:rsidRPr="0029138C">
        <w:rPr>
          <w:rFonts w:ascii="Constantia" w:hAnsi="Constantia"/>
          <w:sz w:val="22"/>
          <w:szCs w:val="22"/>
        </w:rPr>
        <w:t>anyag, a tevékenységhez szükséges eszköz, kisgép (pin</w:t>
      </w:r>
      <w:r w:rsidRPr="0029138C">
        <w:rPr>
          <w:rFonts w:ascii="Constantia" w:hAnsi="Constantia"/>
          <w:sz w:val="22"/>
          <w:szCs w:val="22"/>
        </w:rPr>
        <w:t xml:space="preserve">cegazdasági felszerelés, </w:t>
      </w:r>
      <w:r w:rsidRPr="0029138C">
        <w:rPr>
          <w:rFonts w:ascii="Constantia" w:hAnsi="Constantia"/>
          <w:sz w:val="22"/>
          <w:szCs w:val="22"/>
        </w:rPr>
        <w:t xml:space="preserve">vetőmag, tápszer, </w:t>
      </w:r>
      <w:proofErr w:type="spellStart"/>
      <w:r w:rsidRPr="0029138C">
        <w:rPr>
          <w:rFonts w:ascii="Constantia" w:hAnsi="Constantia"/>
          <w:sz w:val="22"/>
          <w:szCs w:val="22"/>
        </w:rPr>
        <w:t>kötözőfonal</w:t>
      </w:r>
      <w:proofErr w:type="spellEnd"/>
      <w:r w:rsidRPr="0029138C">
        <w:rPr>
          <w:rFonts w:ascii="Constantia" w:hAnsi="Constantia"/>
          <w:sz w:val="22"/>
          <w:szCs w:val="22"/>
        </w:rPr>
        <w:t>, zsineg, stb.)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38. Fotócikk;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39. Optikai cikk;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40. Kegytárgy, kegyszer, egyházi cikk;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41. Temetkezési kellék;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42. Díszműáru, műalkotás, népművészeti és iparművészeti áru;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43. Emlék- és ajándéktárgy;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44. Numizmatikai termék;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45. Kreatív-hobbi és dekorációs termék;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 xml:space="preserve">46. Használtcikk (használt könyv, ruházati cikk, sportszer, bútor, egyéb 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 xml:space="preserve">      </w:t>
      </w:r>
      <w:proofErr w:type="gramStart"/>
      <w:r w:rsidRPr="0029138C">
        <w:rPr>
          <w:rFonts w:ascii="Constantia" w:hAnsi="Constantia"/>
          <w:sz w:val="22"/>
          <w:szCs w:val="22"/>
        </w:rPr>
        <w:t>használtcikk</w:t>
      </w:r>
      <w:proofErr w:type="gramEnd"/>
      <w:r w:rsidRPr="0029138C">
        <w:rPr>
          <w:rFonts w:ascii="Constantia" w:hAnsi="Constantia"/>
          <w:sz w:val="22"/>
          <w:szCs w:val="22"/>
        </w:rPr>
        <w:t>, régiség);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47. Személygépjármű;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48. Egyéb gépjármű (tehergépjármű, lakókocsi, 3,5 tonnánál nehezebb jármű),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49. Személygépjármű és egyéb gépjármű-alkatrész és tartozék;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50. Motorkerékpár, motorkerékpár-alkarész és tartozék;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51. Mezőgazdasági nyersanyag, termék (gabona, nyersbőr, toll, stb.);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52. Mezőgazdasági ipari gép, berendezés;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53. Irodagép,- berendezés, irodabútor;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54. Speciális gép, berendezés (ipari r</w:t>
      </w:r>
      <w:r w:rsidRPr="0029138C">
        <w:rPr>
          <w:rFonts w:ascii="Constantia" w:hAnsi="Constantia"/>
          <w:sz w:val="22"/>
          <w:szCs w:val="22"/>
        </w:rPr>
        <w:t>obot, emelőgép, mérőberendezés,</w:t>
      </w:r>
      <w:r w:rsidRPr="0029138C">
        <w:rPr>
          <w:rFonts w:ascii="Constantia" w:hAnsi="Constantia"/>
          <w:sz w:val="22"/>
          <w:szCs w:val="22"/>
        </w:rPr>
        <w:t xml:space="preserve"> professzionális elektromos gép, berendezés, hajó, repülőgép, stb.);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55. Ipari vegyi áru;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56. Egyéb termelési célú alapanyag termék (műanyag-ala</w:t>
      </w:r>
      <w:r w:rsidRPr="0029138C">
        <w:rPr>
          <w:rFonts w:ascii="Constantia" w:hAnsi="Constantia"/>
          <w:sz w:val="22"/>
          <w:szCs w:val="22"/>
        </w:rPr>
        <w:t xml:space="preserve">panyag, nyersgumi, ipari </w:t>
      </w:r>
      <w:r w:rsidRPr="0029138C">
        <w:rPr>
          <w:rFonts w:ascii="Constantia" w:hAnsi="Constantia"/>
          <w:sz w:val="22"/>
          <w:szCs w:val="22"/>
        </w:rPr>
        <w:t>textilszál, textilipari rostanyag, kartonpapír, drágakő);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57. Nem veszélyes, újrahasznosítható hulladék termék;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58. Zálogház által, a tevékenysége keretén belül felvett és ki nem váltott zálogtárgy;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59. Egyéb (jelölje meg).</w:t>
      </w:r>
    </w:p>
    <w:p w:rsidR="0029138C" w:rsidRPr="0029138C" w:rsidRDefault="0029138C" w:rsidP="0029138C">
      <w:pPr>
        <w:overflowPunct/>
        <w:autoSpaceDE/>
        <w:adjustRightInd/>
        <w:ind w:left="360" w:hanging="360"/>
        <w:rPr>
          <w:rFonts w:ascii="Constantia" w:hAnsi="Constantia"/>
          <w:i/>
          <w:sz w:val="22"/>
          <w:szCs w:val="22"/>
        </w:rPr>
      </w:pPr>
    </w:p>
    <w:p w:rsidR="0029138C" w:rsidRPr="0029138C" w:rsidRDefault="0029138C" w:rsidP="0029138C">
      <w:pPr>
        <w:overflowPunct/>
        <w:spacing w:before="240" w:after="240"/>
        <w:ind w:left="284" w:hanging="284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i/>
          <w:sz w:val="22"/>
          <w:szCs w:val="22"/>
        </w:rPr>
        <w:t xml:space="preserve">3. </w:t>
      </w:r>
      <w:r w:rsidRPr="0029138C">
        <w:rPr>
          <w:rFonts w:ascii="Constantia" w:hAnsi="Constantia"/>
          <w:i/>
          <w:sz w:val="22"/>
          <w:szCs w:val="22"/>
        </w:rPr>
        <w:tab/>
      </w:r>
      <w:r w:rsidRPr="0029138C">
        <w:rPr>
          <w:rFonts w:ascii="Constantia" w:hAnsi="Constantia"/>
          <w:sz w:val="22"/>
          <w:szCs w:val="22"/>
        </w:rPr>
        <w:t>A jövedéki adóról és a jövedéki termékek forgalmazásának különös szabályairól szóló 2003. évi CXXVII. tv. 3. § (2) bekezdése szerinti jövedéki termékek megnevezése: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i/>
          <w:sz w:val="22"/>
          <w:szCs w:val="22"/>
        </w:rPr>
        <w:t>Jövedéki termékek</w:t>
      </w:r>
      <w:r w:rsidRPr="0029138C">
        <w:rPr>
          <w:rFonts w:ascii="Constantia" w:hAnsi="Constantia"/>
          <w:sz w:val="22"/>
          <w:szCs w:val="22"/>
        </w:rPr>
        <w:t xml:space="preserve">: 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proofErr w:type="gramStart"/>
      <w:r w:rsidRPr="0029138C">
        <w:rPr>
          <w:rFonts w:ascii="Constantia" w:hAnsi="Constantia"/>
          <w:sz w:val="22"/>
          <w:szCs w:val="22"/>
        </w:rPr>
        <w:t>a</w:t>
      </w:r>
      <w:proofErr w:type="gramEnd"/>
      <w:r w:rsidRPr="0029138C">
        <w:rPr>
          <w:rFonts w:ascii="Constantia" w:hAnsi="Constantia"/>
          <w:sz w:val="22"/>
          <w:szCs w:val="22"/>
        </w:rPr>
        <w:t xml:space="preserve">) az ásványolajtermék, 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 xml:space="preserve">b) az alkoholtermék, 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 xml:space="preserve">c) a sör, 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d) a bor,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proofErr w:type="gramStart"/>
      <w:r w:rsidRPr="0029138C">
        <w:rPr>
          <w:rFonts w:ascii="Constantia" w:hAnsi="Constantia"/>
          <w:sz w:val="22"/>
          <w:szCs w:val="22"/>
        </w:rPr>
        <w:lastRenderedPageBreak/>
        <w:t>e</w:t>
      </w:r>
      <w:proofErr w:type="gramEnd"/>
      <w:r w:rsidRPr="0029138C">
        <w:rPr>
          <w:rFonts w:ascii="Constantia" w:hAnsi="Constantia"/>
          <w:sz w:val="22"/>
          <w:szCs w:val="22"/>
        </w:rPr>
        <w:t xml:space="preserve">) a pezsgő, </w:t>
      </w:r>
      <w:r w:rsidRPr="0029138C">
        <w:rPr>
          <w:rFonts w:ascii="Constantia" w:hAnsi="Constantia"/>
          <w:sz w:val="22"/>
          <w:szCs w:val="22"/>
        </w:rPr>
        <w:br/>
        <w:t xml:space="preserve">f) a köztes alkoholtermék, </w:t>
      </w:r>
      <w:r w:rsidRPr="0029138C">
        <w:rPr>
          <w:rFonts w:ascii="Constantia" w:hAnsi="Constantia"/>
          <w:sz w:val="22"/>
          <w:szCs w:val="22"/>
        </w:rPr>
        <w:br/>
        <w:t xml:space="preserve">g) </w:t>
      </w:r>
    </w:p>
    <w:p w:rsidR="0029138C" w:rsidRPr="0029138C" w:rsidRDefault="0029138C" w:rsidP="0029138C">
      <w:pPr>
        <w:overflowPunct/>
        <w:autoSpaceDE/>
        <w:adjustRightInd/>
        <w:ind w:left="360" w:hanging="360"/>
        <w:rPr>
          <w:rFonts w:ascii="Constantia" w:hAnsi="Constantia"/>
          <w:sz w:val="22"/>
          <w:szCs w:val="22"/>
        </w:rPr>
      </w:pPr>
    </w:p>
    <w:p w:rsidR="0029138C" w:rsidRPr="0029138C" w:rsidRDefault="0029138C" w:rsidP="0029138C">
      <w:pPr>
        <w:numPr>
          <w:ilvl w:val="0"/>
          <w:numId w:val="2"/>
        </w:numPr>
        <w:overflowPunct/>
        <w:autoSpaceDE/>
        <w:adjustRightInd/>
        <w:ind w:hanging="644"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A folytatni kívánt kereskedelmi tevékenység jellege: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</w:p>
    <w:p w:rsidR="0029138C" w:rsidRPr="0029138C" w:rsidRDefault="0029138C" w:rsidP="0029138C">
      <w:pPr>
        <w:ind w:left="360"/>
        <w:jc w:val="both"/>
        <w:rPr>
          <w:rFonts w:ascii="Constantia" w:hAnsi="Constantia"/>
          <w:sz w:val="22"/>
          <w:szCs w:val="22"/>
        </w:rPr>
      </w:pPr>
      <w:proofErr w:type="gramStart"/>
      <w:r w:rsidRPr="0029138C">
        <w:rPr>
          <w:rFonts w:ascii="Constantia" w:hAnsi="Constantia"/>
          <w:i/>
          <w:sz w:val="22"/>
          <w:szCs w:val="22"/>
        </w:rPr>
        <w:t>kereskedelmi</w:t>
      </w:r>
      <w:proofErr w:type="gramEnd"/>
      <w:r w:rsidRPr="0029138C">
        <w:rPr>
          <w:rFonts w:ascii="Constantia" w:hAnsi="Constantia"/>
          <w:i/>
          <w:sz w:val="22"/>
          <w:szCs w:val="22"/>
        </w:rPr>
        <w:t xml:space="preserve"> ügynöki tevékenység:</w:t>
      </w:r>
      <w:r w:rsidRPr="0029138C">
        <w:rPr>
          <w:rFonts w:ascii="Constantia" w:hAnsi="Constantia"/>
          <w:sz w:val="22"/>
          <w:szCs w:val="22"/>
        </w:rPr>
        <w:t xml:space="preserve"> (</w:t>
      </w:r>
      <w:proofErr w:type="spellStart"/>
      <w:r w:rsidRPr="0029138C">
        <w:rPr>
          <w:rFonts w:ascii="Constantia" w:hAnsi="Constantia"/>
          <w:sz w:val="22"/>
          <w:szCs w:val="22"/>
        </w:rPr>
        <w:t>Kertv</w:t>
      </w:r>
      <w:proofErr w:type="spellEnd"/>
      <w:r w:rsidRPr="0029138C">
        <w:rPr>
          <w:rFonts w:ascii="Constantia" w:hAnsi="Constantia"/>
          <w:sz w:val="22"/>
          <w:szCs w:val="22"/>
        </w:rPr>
        <w:t xml:space="preserve">. 2. § 10. pont) olyan tevékenység, amelynek keretében a kereskedő más javára termékek, szolgáltatások eladására, </w:t>
      </w:r>
      <w:proofErr w:type="gramStart"/>
      <w:r w:rsidRPr="0029138C">
        <w:rPr>
          <w:rFonts w:ascii="Constantia" w:hAnsi="Constantia"/>
          <w:sz w:val="22"/>
          <w:szCs w:val="22"/>
        </w:rPr>
        <w:t>vagy  vételére</w:t>
      </w:r>
      <w:proofErr w:type="gramEnd"/>
      <w:r w:rsidRPr="0029138C">
        <w:rPr>
          <w:rFonts w:ascii="Constantia" w:hAnsi="Constantia"/>
          <w:sz w:val="22"/>
          <w:szCs w:val="22"/>
        </w:rPr>
        <w:t xml:space="preserve"> tárgyalásokat folytat, és azokra megbízás alapján szerződést köt;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</w:p>
    <w:p w:rsidR="0029138C" w:rsidRPr="0029138C" w:rsidRDefault="0029138C" w:rsidP="0029138C">
      <w:pPr>
        <w:ind w:left="360"/>
        <w:jc w:val="both"/>
        <w:rPr>
          <w:rFonts w:ascii="Constantia" w:hAnsi="Constantia"/>
          <w:sz w:val="22"/>
          <w:szCs w:val="22"/>
        </w:rPr>
      </w:pPr>
      <w:proofErr w:type="gramStart"/>
      <w:r w:rsidRPr="0029138C">
        <w:rPr>
          <w:rFonts w:ascii="Constantia" w:hAnsi="Constantia"/>
          <w:i/>
          <w:sz w:val="22"/>
          <w:szCs w:val="22"/>
        </w:rPr>
        <w:t>kiskereskedelemi</w:t>
      </w:r>
      <w:proofErr w:type="gramEnd"/>
      <w:r w:rsidRPr="0029138C">
        <w:rPr>
          <w:rFonts w:ascii="Constantia" w:hAnsi="Constantia"/>
          <w:i/>
          <w:sz w:val="22"/>
          <w:szCs w:val="22"/>
        </w:rPr>
        <w:t xml:space="preserve"> tevékenység</w:t>
      </w:r>
      <w:r w:rsidRPr="0029138C">
        <w:rPr>
          <w:rFonts w:ascii="Constantia" w:hAnsi="Constantia"/>
          <w:sz w:val="22"/>
          <w:szCs w:val="22"/>
        </w:rPr>
        <w:t>:(</w:t>
      </w:r>
      <w:proofErr w:type="spellStart"/>
      <w:r w:rsidRPr="0029138C">
        <w:rPr>
          <w:rFonts w:ascii="Constantia" w:hAnsi="Constantia"/>
          <w:sz w:val="22"/>
          <w:szCs w:val="22"/>
        </w:rPr>
        <w:t>Kertv</w:t>
      </w:r>
      <w:proofErr w:type="spellEnd"/>
      <w:r w:rsidRPr="0029138C">
        <w:rPr>
          <w:rFonts w:ascii="Constantia" w:hAnsi="Constantia"/>
          <w:sz w:val="22"/>
          <w:szCs w:val="22"/>
        </w:rPr>
        <w:t xml:space="preserve">. 2. § 13. pont) üzletszerű gazdasági tevékenység keretében termékek forgalmazása, vagyoni értékű jog értékesítése és az ezzel közvetlenül összefüggő szolgáltatások nyújtása a végső felhasználó részére, ideértve a vendéglátást is;”) </w:t>
      </w:r>
      <w:r w:rsidRPr="0029138C">
        <w:rPr>
          <w:rFonts w:ascii="Constantia" w:hAnsi="Constantia"/>
          <w:i/>
          <w:sz w:val="22"/>
          <w:szCs w:val="22"/>
        </w:rPr>
        <w:t>megjelölve a</w:t>
      </w:r>
      <w:r w:rsidRPr="0029138C">
        <w:rPr>
          <w:rFonts w:ascii="Constantia" w:hAnsi="Constantia"/>
          <w:sz w:val="22"/>
          <w:szCs w:val="22"/>
        </w:rPr>
        <w:t xml:space="preserve"> </w:t>
      </w:r>
      <w:r w:rsidRPr="0029138C">
        <w:rPr>
          <w:rFonts w:ascii="Constantia" w:hAnsi="Constantia"/>
          <w:i/>
          <w:sz w:val="22"/>
          <w:szCs w:val="22"/>
        </w:rPr>
        <w:t>vendéglátást</w:t>
      </w:r>
      <w:r w:rsidRPr="0029138C">
        <w:rPr>
          <w:rFonts w:ascii="Constantia" w:hAnsi="Constantia"/>
          <w:sz w:val="22"/>
          <w:szCs w:val="22"/>
        </w:rPr>
        <w:t xml:space="preserve"> (</w:t>
      </w:r>
      <w:proofErr w:type="spellStart"/>
      <w:r w:rsidRPr="0029138C">
        <w:rPr>
          <w:rFonts w:ascii="Constantia" w:hAnsi="Constantia"/>
          <w:sz w:val="22"/>
          <w:szCs w:val="22"/>
        </w:rPr>
        <w:t>Kertv</w:t>
      </w:r>
      <w:proofErr w:type="spellEnd"/>
      <w:r w:rsidRPr="0029138C">
        <w:rPr>
          <w:rFonts w:ascii="Constantia" w:hAnsi="Constantia"/>
          <w:sz w:val="22"/>
          <w:szCs w:val="22"/>
        </w:rPr>
        <w:t>. 2. § 30. pont), miszerint vendéglátás: kész- vagy helyben készített ételek, italok jellemzően helyben fogyasztás céljából történő forgalmazása, ideértve az azzal összefüggő szórakoztató és egyéb szolgáltató tevékenységet is.”) amennyiben ilyen tevékenységet folytat,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</w:p>
    <w:p w:rsidR="0029138C" w:rsidRPr="0029138C" w:rsidRDefault="0029138C" w:rsidP="0029138C">
      <w:pPr>
        <w:ind w:left="360"/>
        <w:jc w:val="both"/>
        <w:rPr>
          <w:rFonts w:ascii="Constantia" w:hAnsi="Constantia"/>
          <w:sz w:val="22"/>
          <w:szCs w:val="22"/>
        </w:rPr>
      </w:pPr>
      <w:proofErr w:type="gramStart"/>
      <w:r w:rsidRPr="0029138C">
        <w:rPr>
          <w:rFonts w:ascii="Constantia" w:hAnsi="Constantia"/>
          <w:i/>
          <w:sz w:val="22"/>
          <w:szCs w:val="22"/>
        </w:rPr>
        <w:t>nagykereskedelemi</w:t>
      </w:r>
      <w:proofErr w:type="gramEnd"/>
      <w:r w:rsidRPr="0029138C">
        <w:rPr>
          <w:rFonts w:ascii="Constantia" w:hAnsi="Constantia"/>
          <w:i/>
          <w:sz w:val="22"/>
          <w:szCs w:val="22"/>
        </w:rPr>
        <w:t xml:space="preserve"> tevékenység: </w:t>
      </w:r>
      <w:r w:rsidRPr="0029138C">
        <w:rPr>
          <w:rFonts w:ascii="Constantia" w:hAnsi="Constantia"/>
          <w:sz w:val="22"/>
          <w:szCs w:val="22"/>
        </w:rPr>
        <w:t>(</w:t>
      </w:r>
      <w:proofErr w:type="spellStart"/>
      <w:r w:rsidRPr="0029138C">
        <w:rPr>
          <w:rFonts w:ascii="Constantia" w:hAnsi="Constantia"/>
          <w:sz w:val="22"/>
          <w:szCs w:val="22"/>
        </w:rPr>
        <w:t>Kertv</w:t>
      </w:r>
      <w:proofErr w:type="spellEnd"/>
      <w:r w:rsidRPr="0029138C">
        <w:rPr>
          <w:rFonts w:ascii="Constantia" w:hAnsi="Constantia"/>
          <w:sz w:val="22"/>
          <w:szCs w:val="22"/>
        </w:rPr>
        <w:t xml:space="preserve">. 2. § 18. pont); 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is;” </w:t>
      </w:r>
    </w:p>
    <w:p w:rsidR="0029138C" w:rsidRPr="0029138C" w:rsidRDefault="0029138C" w:rsidP="0029138C">
      <w:pPr>
        <w:ind w:left="360"/>
        <w:jc w:val="both"/>
        <w:rPr>
          <w:rFonts w:ascii="Constantia" w:hAnsi="Constantia"/>
          <w:sz w:val="22"/>
          <w:szCs w:val="22"/>
        </w:rPr>
      </w:pPr>
    </w:p>
    <w:p w:rsidR="0029138C" w:rsidRPr="0029138C" w:rsidRDefault="0029138C" w:rsidP="0029138C">
      <w:pPr>
        <w:numPr>
          <w:ilvl w:val="0"/>
          <w:numId w:val="2"/>
        </w:numPr>
        <w:ind w:hanging="644"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 xml:space="preserve">Kereskedelmi tevékenységek formája: </w:t>
      </w:r>
      <w:r w:rsidRPr="0029138C">
        <w:rPr>
          <w:rFonts w:ascii="Constantia" w:hAnsi="Constantia"/>
          <w:sz w:val="22"/>
          <w:szCs w:val="22"/>
        </w:rPr>
        <w:br/>
      </w:r>
      <w:proofErr w:type="gramStart"/>
      <w:r w:rsidRPr="0029138C">
        <w:rPr>
          <w:rFonts w:ascii="Constantia" w:hAnsi="Constantia"/>
          <w:sz w:val="22"/>
          <w:szCs w:val="22"/>
        </w:rPr>
        <w:t>a.</w:t>
      </w:r>
      <w:proofErr w:type="gramEnd"/>
      <w:r w:rsidRPr="0029138C">
        <w:rPr>
          <w:rFonts w:ascii="Constantia" w:hAnsi="Constantia"/>
          <w:sz w:val="22"/>
          <w:szCs w:val="22"/>
        </w:rPr>
        <w:t>) üzletben folytatott kereskedelmi tevékenység,</w:t>
      </w:r>
      <w:r w:rsidRPr="0029138C">
        <w:rPr>
          <w:rFonts w:ascii="Constantia" w:hAnsi="Constantia"/>
          <w:sz w:val="22"/>
          <w:szCs w:val="22"/>
        </w:rPr>
        <w:br/>
        <w:t>b.) mozgóbolt útját folytatott kereskedelmi tevékenység,</w:t>
      </w:r>
      <w:r w:rsidRPr="0029138C">
        <w:rPr>
          <w:rFonts w:ascii="Constantia" w:hAnsi="Constantia"/>
          <w:sz w:val="22"/>
          <w:szCs w:val="22"/>
        </w:rPr>
        <w:br/>
        <w:t xml:space="preserve">c.) bevásárlóközpontban folytatott kereskedelmi tevékenység, </w:t>
      </w:r>
      <w:r w:rsidRPr="0029138C">
        <w:rPr>
          <w:rFonts w:ascii="Constantia" w:hAnsi="Constantia"/>
          <w:sz w:val="22"/>
          <w:szCs w:val="22"/>
        </w:rPr>
        <w:br/>
        <w:t>d.) vásáron vagy piacon folytatott kereskedelmi tevékenység,</w:t>
      </w:r>
      <w:r w:rsidRPr="0029138C">
        <w:rPr>
          <w:rFonts w:ascii="Constantia" w:hAnsi="Constantia"/>
          <w:sz w:val="22"/>
          <w:szCs w:val="22"/>
        </w:rPr>
        <w:br/>
        <w:t>e.) közterületi értékesítés,</w:t>
      </w:r>
      <w:r w:rsidRPr="0029138C">
        <w:rPr>
          <w:rFonts w:ascii="Constantia" w:hAnsi="Constantia"/>
          <w:sz w:val="22"/>
          <w:szCs w:val="22"/>
        </w:rPr>
        <w:br/>
        <w:t>f.) közvetlen értékesítés,</w:t>
      </w:r>
      <w:r w:rsidRPr="0029138C">
        <w:rPr>
          <w:rFonts w:ascii="Constantia" w:hAnsi="Constantia"/>
          <w:sz w:val="22"/>
          <w:szCs w:val="22"/>
        </w:rPr>
        <w:br/>
        <w:t>g.) üzleten kívüli kereskedelem,</w:t>
      </w:r>
      <w:r w:rsidRPr="0029138C">
        <w:rPr>
          <w:rFonts w:ascii="Constantia" w:hAnsi="Constantia"/>
          <w:sz w:val="22"/>
          <w:szCs w:val="22"/>
        </w:rPr>
        <w:br/>
        <w:t>h.) csomagküldő kereskedelem,</w:t>
      </w:r>
      <w:r w:rsidRPr="0029138C">
        <w:rPr>
          <w:rFonts w:ascii="Constantia" w:hAnsi="Constantia"/>
          <w:sz w:val="22"/>
          <w:szCs w:val="22"/>
        </w:rPr>
        <w:br/>
        <w:t>i.) automatából történő értékesítés.</w:t>
      </w:r>
      <w:r w:rsidRPr="0029138C">
        <w:rPr>
          <w:rFonts w:ascii="Constantia" w:hAnsi="Constantia"/>
          <w:sz w:val="22"/>
          <w:szCs w:val="22"/>
        </w:rPr>
        <w:br/>
        <w:t>j. közlekedési eszközön folytatott értékesítés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Csatolandó okiratok:</w:t>
      </w:r>
    </w:p>
    <w:p w:rsidR="0029138C" w:rsidRPr="0029138C" w:rsidRDefault="0029138C" w:rsidP="0029138C">
      <w:pPr>
        <w:numPr>
          <w:ilvl w:val="0"/>
          <w:numId w:val="3"/>
        </w:numPr>
        <w:overflowPunct/>
        <w:autoSpaceDE/>
        <w:adjustRightInd/>
        <w:jc w:val="both"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 xml:space="preserve">Nem a kérelmező tulajdonában lévő üzlet esetében az üzlet használatának jogcímére vonatkozó igazoló okirat (a tulajdoni lap kivételével); </w:t>
      </w:r>
    </w:p>
    <w:p w:rsidR="0029138C" w:rsidRPr="0029138C" w:rsidRDefault="0029138C" w:rsidP="0029138C">
      <w:pPr>
        <w:numPr>
          <w:ilvl w:val="0"/>
          <w:numId w:val="3"/>
        </w:numPr>
        <w:overflowPunct/>
        <w:autoSpaceDE/>
        <w:adjustRightInd/>
        <w:jc w:val="both"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 xml:space="preserve">Haszonélvező esetében - ha nem a tulajdonos vagy a haszonélvező a kérelmező - a haszonélvező hozzájárulását igazoló okirat; </w:t>
      </w:r>
    </w:p>
    <w:p w:rsidR="0029138C" w:rsidRPr="0029138C" w:rsidRDefault="0029138C" w:rsidP="0029138C">
      <w:pPr>
        <w:numPr>
          <w:ilvl w:val="0"/>
          <w:numId w:val="3"/>
        </w:numPr>
        <w:overflowPunct/>
        <w:autoSpaceDE/>
        <w:adjustRightInd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 xml:space="preserve">Közös tulajdonban álló épület esetében, ha nem a tulajdonostársak közössége a kérelmező, a tulajdonostársak hozzájárulását igazoló okirat. </w:t>
      </w:r>
    </w:p>
    <w:p w:rsidR="0029138C" w:rsidRPr="0029138C" w:rsidRDefault="0029138C" w:rsidP="0029138C">
      <w:pPr>
        <w:numPr>
          <w:ilvl w:val="0"/>
          <w:numId w:val="3"/>
        </w:numPr>
        <w:overflowPunct/>
        <w:autoSpaceDE/>
        <w:adjustRightInd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 xml:space="preserve">3.000.- Ft. értékben illetékbélyeg. </w:t>
      </w:r>
    </w:p>
    <w:p w:rsidR="0029138C" w:rsidRPr="0029138C" w:rsidRDefault="0029138C" w:rsidP="0029138C">
      <w:pPr>
        <w:numPr>
          <w:ilvl w:val="0"/>
          <w:numId w:val="3"/>
        </w:numPr>
        <w:overflowPunct/>
        <w:autoSpaceDE/>
        <w:adjustRightInd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sz w:val="22"/>
          <w:szCs w:val="22"/>
        </w:rPr>
        <w:t>Vásárlók Könyve</w:t>
      </w:r>
    </w:p>
    <w:p w:rsidR="0029138C" w:rsidRPr="0029138C" w:rsidRDefault="0029138C" w:rsidP="0029138C">
      <w:pPr>
        <w:overflowPunct/>
        <w:autoSpaceDE/>
        <w:adjustRightInd/>
        <w:rPr>
          <w:rFonts w:ascii="Constantia" w:hAnsi="Constantia"/>
          <w:sz w:val="22"/>
          <w:szCs w:val="22"/>
        </w:rPr>
      </w:pPr>
    </w:p>
    <w:p w:rsidR="0029138C" w:rsidRPr="0029138C" w:rsidRDefault="0029138C" w:rsidP="0029138C">
      <w:pPr>
        <w:overflowPunct/>
        <w:autoSpaceDE/>
        <w:adjustRightInd/>
        <w:ind w:left="1020"/>
        <w:rPr>
          <w:rFonts w:ascii="Constantia" w:hAnsi="Constantia"/>
          <w:sz w:val="22"/>
          <w:szCs w:val="22"/>
          <w:u w:val="single"/>
        </w:rPr>
      </w:pPr>
      <w:r w:rsidRPr="0029138C">
        <w:rPr>
          <w:rFonts w:ascii="Constantia" w:hAnsi="Constantia"/>
          <w:sz w:val="22"/>
          <w:szCs w:val="22"/>
          <w:u w:val="single"/>
        </w:rPr>
        <w:t xml:space="preserve">Bemutatásra: </w:t>
      </w:r>
    </w:p>
    <w:p w:rsidR="0029138C" w:rsidRPr="0029138C" w:rsidRDefault="0029138C" w:rsidP="0029138C">
      <w:pPr>
        <w:ind w:left="360"/>
        <w:rPr>
          <w:rFonts w:ascii="Constantia" w:hAnsi="Constantia"/>
          <w:sz w:val="22"/>
          <w:szCs w:val="22"/>
        </w:rPr>
      </w:pPr>
    </w:p>
    <w:p w:rsidR="0029138C" w:rsidRPr="0029138C" w:rsidRDefault="0029138C" w:rsidP="0029138C">
      <w:pPr>
        <w:numPr>
          <w:ilvl w:val="0"/>
          <w:numId w:val="4"/>
        </w:numPr>
        <w:overflowPunct/>
        <w:autoSpaceDE/>
        <w:adjustRightInd/>
        <w:textAlignment w:val="auto"/>
        <w:rPr>
          <w:rFonts w:ascii="Constantia" w:hAnsi="Constantia"/>
          <w:sz w:val="22"/>
          <w:szCs w:val="22"/>
        </w:rPr>
      </w:pPr>
      <w:r w:rsidRPr="0029138C">
        <w:rPr>
          <w:rFonts w:ascii="Constantia" w:hAnsi="Constantia"/>
          <w:i/>
          <w:sz w:val="22"/>
          <w:szCs w:val="22"/>
        </w:rPr>
        <w:t>A kérelemben szereplő adatok igazolására gazdasági társaság</w:t>
      </w:r>
      <w:r w:rsidRPr="0029138C">
        <w:rPr>
          <w:rFonts w:ascii="Constantia" w:hAnsi="Constantia"/>
          <w:sz w:val="22"/>
          <w:szCs w:val="22"/>
        </w:rPr>
        <w:t xml:space="preserve"> esetén cégbírósági kivonat (1 hónapnál nem régebbi), </w:t>
      </w:r>
      <w:r w:rsidRPr="0029138C">
        <w:rPr>
          <w:rFonts w:ascii="Constantia" w:hAnsi="Constantia"/>
          <w:i/>
          <w:sz w:val="22"/>
          <w:szCs w:val="22"/>
        </w:rPr>
        <w:t>intézmény</w:t>
      </w:r>
      <w:r w:rsidRPr="0029138C">
        <w:rPr>
          <w:rFonts w:ascii="Constantia" w:hAnsi="Constantia"/>
          <w:sz w:val="22"/>
          <w:szCs w:val="22"/>
        </w:rPr>
        <w:t xml:space="preserve"> esetében alapító okirat másolata, és aláírási címpéldány, vagy aláírás minta</w:t>
      </w:r>
    </w:p>
    <w:p w:rsidR="0029138C" w:rsidRPr="0029138C" w:rsidRDefault="0029138C" w:rsidP="0029138C">
      <w:pPr>
        <w:numPr>
          <w:ilvl w:val="0"/>
          <w:numId w:val="4"/>
        </w:numPr>
        <w:overflowPunct/>
        <w:autoSpaceDE/>
        <w:adjustRightInd/>
        <w:textAlignment w:val="auto"/>
        <w:rPr>
          <w:sz w:val="22"/>
          <w:szCs w:val="22"/>
        </w:rPr>
      </w:pPr>
      <w:r w:rsidRPr="0029138C">
        <w:rPr>
          <w:rFonts w:ascii="Constantia" w:hAnsi="Constantia"/>
          <w:i/>
          <w:sz w:val="22"/>
          <w:szCs w:val="22"/>
        </w:rPr>
        <w:t>egyéni vállalkozó</w:t>
      </w:r>
      <w:r w:rsidRPr="0029138C">
        <w:rPr>
          <w:rFonts w:ascii="Constantia" w:hAnsi="Constantia"/>
          <w:sz w:val="22"/>
          <w:szCs w:val="22"/>
        </w:rPr>
        <w:t xml:space="preserve"> esetében a vállalkozói tevékenység bejelentésről igazolás</w:t>
      </w:r>
      <w:r w:rsidRPr="0029138C">
        <w:rPr>
          <w:rFonts w:ascii="Constantia" w:hAnsi="Constantia"/>
          <w:sz w:val="22"/>
          <w:szCs w:val="22"/>
        </w:rPr>
        <w:br/>
      </w:r>
      <w:r w:rsidRPr="0029138C">
        <w:rPr>
          <w:rFonts w:ascii="Constantia" w:hAnsi="Constantia"/>
          <w:i/>
          <w:sz w:val="22"/>
          <w:szCs w:val="22"/>
        </w:rPr>
        <w:t>kistermelő</w:t>
      </w:r>
      <w:r w:rsidRPr="0029138C">
        <w:rPr>
          <w:rFonts w:ascii="Constantia" w:hAnsi="Constantia"/>
          <w:sz w:val="22"/>
          <w:szCs w:val="22"/>
        </w:rPr>
        <w:t xml:space="preserve"> esetében pedig az kistermelői regisztrációs szám igazolása.</w:t>
      </w:r>
      <w:r w:rsidRPr="0029138C">
        <w:rPr>
          <w:sz w:val="22"/>
          <w:szCs w:val="22"/>
        </w:rPr>
        <w:t xml:space="preserve"> </w:t>
      </w:r>
    </w:p>
    <w:p w:rsidR="008B2BD0" w:rsidRPr="0029138C" w:rsidRDefault="008B2BD0" w:rsidP="0029138C">
      <w:pPr>
        <w:rPr>
          <w:sz w:val="22"/>
          <w:szCs w:val="22"/>
        </w:rPr>
      </w:pPr>
    </w:p>
    <w:sectPr w:rsidR="008B2BD0" w:rsidRPr="0029138C" w:rsidSect="00655448">
      <w:pgSz w:w="11907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3CD"/>
    <w:multiLevelType w:val="hybridMultilevel"/>
    <w:tmpl w:val="C9BCAF74"/>
    <w:lvl w:ilvl="0" w:tplc="9BB636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E561E48">
      <w:numFmt w:val="none"/>
      <w:lvlText w:val=""/>
      <w:lvlJc w:val="left"/>
      <w:pPr>
        <w:tabs>
          <w:tab w:val="num" w:pos="360"/>
        </w:tabs>
      </w:pPr>
    </w:lvl>
    <w:lvl w:ilvl="2" w:tplc="066E013C">
      <w:numFmt w:val="none"/>
      <w:lvlText w:val=""/>
      <w:lvlJc w:val="left"/>
      <w:pPr>
        <w:tabs>
          <w:tab w:val="num" w:pos="360"/>
        </w:tabs>
      </w:pPr>
    </w:lvl>
    <w:lvl w:ilvl="3" w:tplc="D18ED0E2">
      <w:numFmt w:val="none"/>
      <w:lvlText w:val=""/>
      <w:lvlJc w:val="left"/>
      <w:pPr>
        <w:tabs>
          <w:tab w:val="num" w:pos="360"/>
        </w:tabs>
      </w:pPr>
    </w:lvl>
    <w:lvl w:ilvl="4" w:tplc="12CA1B08">
      <w:numFmt w:val="none"/>
      <w:lvlText w:val=""/>
      <w:lvlJc w:val="left"/>
      <w:pPr>
        <w:tabs>
          <w:tab w:val="num" w:pos="360"/>
        </w:tabs>
      </w:pPr>
    </w:lvl>
    <w:lvl w:ilvl="5" w:tplc="74904AE4">
      <w:numFmt w:val="none"/>
      <w:lvlText w:val=""/>
      <w:lvlJc w:val="left"/>
      <w:pPr>
        <w:tabs>
          <w:tab w:val="num" w:pos="360"/>
        </w:tabs>
      </w:pPr>
    </w:lvl>
    <w:lvl w:ilvl="6" w:tplc="A05A1834">
      <w:numFmt w:val="none"/>
      <w:lvlText w:val=""/>
      <w:lvlJc w:val="left"/>
      <w:pPr>
        <w:tabs>
          <w:tab w:val="num" w:pos="360"/>
        </w:tabs>
      </w:pPr>
    </w:lvl>
    <w:lvl w:ilvl="7" w:tplc="CA360E50">
      <w:numFmt w:val="none"/>
      <w:lvlText w:val=""/>
      <w:lvlJc w:val="left"/>
      <w:pPr>
        <w:tabs>
          <w:tab w:val="num" w:pos="360"/>
        </w:tabs>
      </w:pPr>
    </w:lvl>
    <w:lvl w:ilvl="8" w:tplc="83F032B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5AB62B4"/>
    <w:multiLevelType w:val="hybridMultilevel"/>
    <w:tmpl w:val="DE4A559E"/>
    <w:lvl w:ilvl="0" w:tplc="040E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26AD7"/>
    <w:multiLevelType w:val="hybridMultilevel"/>
    <w:tmpl w:val="D5ACAD76"/>
    <w:lvl w:ilvl="0" w:tplc="9C389B2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82E4B1F"/>
    <w:multiLevelType w:val="hybridMultilevel"/>
    <w:tmpl w:val="5C28F6C0"/>
    <w:lvl w:ilvl="0" w:tplc="040E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98"/>
    <w:rsid w:val="0029138C"/>
    <w:rsid w:val="008B2BD0"/>
    <w:rsid w:val="009710A6"/>
    <w:rsid w:val="00E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D0079-F30A-4AEC-A4B3-5DD8B513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0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1409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2016-05-06T10:03:00Z</dcterms:created>
  <dcterms:modified xsi:type="dcterms:W3CDTF">2016-05-19T16:11:00Z</dcterms:modified>
</cp:coreProperties>
</file>